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011A39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91157A">
        <w:t>12</w:t>
      </w:r>
      <w:r>
        <w:t>.0</w:t>
      </w:r>
      <w:r w:rsidR="00011A39">
        <w:t>4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Ценовые предложения </w:t>
      </w:r>
      <w:r w:rsidR="0091157A">
        <w:rPr>
          <w:rStyle w:val="a3"/>
          <w:b w:val="0"/>
        </w:rPr>
        <w:t xml:space="preserve">потенциальных </w:t>
      </w:r>
      <w:r w:rsidRPr="00FB1597">
        <w:rPr>
          <w:rStyle w:val="a3"/>
          <w:b w:val="0"/>
        </w:rPr>
        <w:t>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1172BC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1) </w:t>
      </w:r>
      <w:r w:rsidR="00BC59BB" w:rsidRPr="00BC59BB">
        <w:rPr>
          <w:b/>
        </w:rPr>
        <w:t>ТОО «Центр Медицинской техники»</w:t>
      </w:r>
      <w:r w:rsidR="00E40605">
        <w:rPr>
          <w:b/>
        </w:rPr>
        <w:t xml:space="preserve"> 08.04.2019 г. 10.33 ч.</w:t>
      </w:r>
    </w:p>
    <w:p w:rsidR="00BC59BB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2) </w:t>
      </w:r>
      <w:r w:rsidR="00BC59BB" w:rsidRPr="00BC59BB">
        <w:rPr>
          <w:b/>
        </w:rPr>
        <w:t>ТОО «ПК «Аврора»</w:t>
      </w:r>
      <w:r w:rsidR="00E40605">
        <w:rPr>
          <w:b/>
        </w:rPr>
        <w:t xml:space="preserve"> 08.04.2019 г. 09.38 ч.</w:t>
      </w:r>
    </w:p>
    <w:p w:rsidR="00BC59BB" w:rsidRPr="00E40605" w:rsidRDefault="00A86309" w:rsidP="0083078E">
      <w:pPr>
        <w:ind w:firstLine="708"/>
        <w:jc w:val="both"/>
        <w:rPr>
          <w:b/>
          <w:lang w:val="en-US"/>
        </w:rPr>
      </w:pPr>
      <w:r w:rsidRPr="00E40605">
        <w:rPr>
          <w:b/>
          <w:lang w:val="en-US"/>
        </w:rPr>
        <w:t xml:space="preserve">3) </w:t>
      </w:r>
      <w:r w:rsidR="00BC59BB" w:rsidRPr="00BC59BB">
        <w:rPr>
          <w:b/>
        </w:rPr>
        <w:t>ТОО</w:t>
      </w:r>
      <w:r w:rsidR="00BC59BB" w:rsidRPr="00E40605">
        <w:rPr>
          <w:b/>
          <w:lang w:val="en-US"/>
        </w:rPr>
        <w:t xml:space="preserve"> «</w:t>
      </w:r>
      <w:proofErr w:type="spellStart"/>
      <w:r w:rsidR="00BC59BB" w:rsidRPr="00BC59BB">
        <w:rPr>
          <w:b/>
          <w:lang w:val="en-US"/>
        </w:rPr>
        <w:t>Atlant</w:t>
      </w:r>
      <w:proofErr w:type="spellEnd"/>
      <w:r w:rsidR="00BC59BB" w:rsidRPr="00E40605">
        <w:rPr>
          <w:b/>
          <w:lang w:val="en-US"/>
        </w:rPr>
        <w:t xml:space="preserve"> </w:t>
      </w:r>
      <w:r w:rsidR="00BC59BB" w:rsidRPr="00BC59BB">
        <w:rPr>
          <w:b/>
          <w:lang w:val="en-US"/>
        </w:rPr>
        <w:t>medical</w:t>
      </w:r>
      <w:r w:rsidR="00BC59BB" w:rsidRPr="00E40605">
        <w:rPr>
          <w:b/>
          <w:lang w:val="en-US"/>
        </w:rPr>
        <w:t xml:space="preserve"> </w:t>
      </w:r>
      <w:r w:rsidR="00BC59BB" w:rsidRPr="00BC59BB">
        <w:rPr>
          <w:b/>
          <w:lang w:val="en-US"/>
        </w:rPr>
        <w:t>technology</w:t>
      </w:r>
      <w:r w:rsidR="00BC59BB" w:rsidRPr="00E40605">
        <w:rPr>
          <w:b/>
          <w:lang w:val="en-US"/>
        </w:rPr>
        <w:t>»</w:t>
      </w:r>
      <w:r w:rsidR="00E40605" w:rsidRPr="00E40605">
        <w:rPr>
          <w:b/>
          <w:lang w:val="en-US"/>
        </w:rPr>
        <w:t xml:space="preserve"> 05.04.2019 </w:t>
      </w:r>
      <w:r w:rsidR="00E40605">
        <w:rPr>
          <w:b/>
        </w:rPr>
        <w:t>г</w:t>
      </w:r>
      <w:r w:rsidR="00E40605" w:rsidRPr="00E40605">
        <w:rPr>
          <w:b/>
          <w:lang w:val="en-US"/>
        </w:rPr>
        <w:t xml:space="preserve">. 13.00 </w:t>
      </w:r>
      <w:r w:rsidR="00E40605">
        <w:rPr>
          <w:b/>
        </w:rPr>
        <w:t>ч</w:t>
      </w:r>
      <w:r w:rsidR="00E40605" w:rsidRPr="00E40605">
        <w:rPr>
          <w:b/>
          <w:lang w:val="en-US"/>
        </w:rPr>
        <w:t>.</w:t>
      </w:r>
    </w:p>
    <w:p w:rsidR="00BC59BB" w:rsidRPr="00E40605" w:rsidRDefault="00A86309" w:rsidP="0083078E">
      <w:pPr>
        <w:ind w:firstLine="708"/>
        <w:jc w:val="both"/>
        <w:rPr>
          <w:b/>
        </w:rPr>
      </w:pPr>
      <w:r w:rsidRPr="00E40605">
        <w:rPr>
          <w:b/>
        </w:rPr>
        <w:t xml:space="preserve">4) </w:t>
      </w:r>
      <w:r w:rsidR="00BC59BB" w:rsidRPr="00BC59BB">
        <w:rPr>
          <w:b/>
        </w:rPr>
        <w:t>ТОО</w:t>
      </w:r>
      <w:r w:rsidR="00BC59BB" w:rsidRPr="00E40605">
        <w:rPr>
          <w:b/>
        </w:rPr>
        <w:t xml:space="preserve"> «</w:t>
      </w:r>
      <w:proofErr w:type="spellStart"/>
      <w:r w:rsidR="00BC59BB" w:rsidRPr="00BC59BB">
        <w:rPr>
          <w:b/>
        </w:rPr>
        <w:t>Нур</w:t>
      </w:r>
      <w:proofErr w:type="spellEnd"/>
      <w:r w:rsidR="00BC59BB" w:rsidRPr="00E40605">
        <w:rPr>
          <w:b/>
        </w:rPr>
        <w:t>-</w:t>
      </w:r>
      <w:r w:rsidR="00BC59BB" w:rsidRPr="00BC59BB">
        <w:rPr>
          <w:b/>
        </w:rPr>
        <w:t>Митра</w:t>
      </w:r>
      <w:r w:rsidR="00BC59BB" w:rsidRPr="00E40605">
        <w:rPr>
          <w:b/>
        </w:rPr>
        <w:t>»</w:t>
      </w:r>
      <w:r w:rsidR="00E40605">
        <w:rPr>
          <w:b/>
        </w:rPr>
        <w:t xml:space="preserve"> 08.04.2019 г. 09.54 ч.</w:t>
      </w:r>
    </w:p>
    <w:p w:rsidR="00BC59BB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5) </w:t>
      </w:r>
      <w:r w:rsidR="00BC59BB" w:rsidRPr="00BC59BB">
        <w:rPr>
          <w:b/>
        </w:rPr>
        <w:t>ТОО «</w:t>
      </w:r>
      <w:proofErr w:type="spellStart"/>
      <w:r w:rsidR="00BC59BB" w:rsidRPr="00BC59BB">
        <w:rPr>
          <w:b/>
        </w:rPr>
        <w:t>Диаком-Химтэко</w:t>
      </w:r>
      <w:proofErr w:type="spellEnd"/>
      <w:r w:rsidR="00BC59BB" w:rsidRPr="00BC59BB">
        <w:rPr>
          <w:b/>
        </w:rPr>
        <w:t>»</w:t>
      </w:r>
      <w:r w:rsidR="00E40605">
        <w:rPr>
          <w:b/>
        </w:rPr>
        <w:t xml:space="preserve"> 04.04.2019 г. 11.07 ч.</w:t>
      </w:r>
    </w:p>
    <w:p w:rsidR="00BC59BB" w:rsidRPr="00AA16DF" w:rsidRDefault="00A86309" w:rsidP="0083078E">
      <w:pPr>
        <w:ind w:firstLine="708"/>
        <w:jc w:val="both"/>
        <w:rPr>
          <w:b/>
        </w:rPr>
      </w:pPr>
      <w:r w:rsidRPr="00AA16DF">
        <w:rPr>
          <w:b/>
        </w:rPr>
        <w:t xml:space="preserve">6) </w:t>
      </w:r>
      <w:r w:rsidR="00BC59BB" w:rsidRPr="00AA16DF">
        <w:rPr>
          <w:b/>
        </w:rPr>
        <w:t>ТОО «</w:t>
      </w:r>
      <w:proofErr w:type="spellStart"/>
      <w:r w:rsidR="00AA16DF" w:rsidRPr="00AA16DF">
        <w:rPr>
          <w:b/>
          <w:bCs/>
        </w:rPr>
        <w:t>Телфин</w:t>
      </w:r>
      <w:proofErr w:type="spellEnd"/>
      <w:r w:rsidR="00AA16DF" w:rsidRPr="00AA16DF">
        <w:rPr>
          <w:b/>
          <w:bCs/>
        </w:rPr>
        <w:t xml:space="preserve"> </w:t>
      </w:r>
      <w:r w:rsidR="00AA16DF" w:rsidRPr="00AA16DF">
        <w:rPr>
          <w:b/>
          <w:bCs/>
          <w:lang w:val="en-US"/>
        </w:rPr>
        <w:t>KZ</w:t>
      </w:r>
      <w:r w:rsidR="00BC59BB" w:rsidRPr="00AA16DF">
        <w:rPr>
          <w:b/>
        </w:rPr>
        <w:t>»</w:t>
      </w:r>
      <w:r w:rsidR="00E40605" w:rsidRPr="00AA16DF">
        <w:rPr>
          <w:b/>
        </w:rPr>
        <w:t xml:space="preserve"> 08.04.2019 г. 11.34 ч.</w:t>
      </w:r>
    </w:p>
    <w:p w:rsidR="00BC59BB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7) </w:t>
      </w:r>
      <w:r w:rsidR="00BC59BB" w:rsidRPr="00BC59BB">
        <w:rPr>
          <w:b/>
        </w:rPr>
        <w:t>ТОО «Форпост-Сервис»</w:t>
      </w:r>
      <w:r w:rsidR="00E40605">
        <w:rPr>
          <w:b/>
        </w:rPr>
        <w:t xml:space="preserve"> 05.04.2019 г. </w:t>
      </w:r>
      <w:r w:rsidR="004C32E1">
        <w:rPr>
          <w:b/>
        </w:rPr>
        <w:t>14.05 ч.</w:t>
      </w:r>
    </w:p>
    <w:p w:rsidR="00BC59BB" w:rsidRPr="00BC59BB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8) </w:t>
      </w:r>
      <w:r w:rsidR="00BC59BB" w:rsidRPr="00BC59BB">
        <w:rPr>
          <w:b/>
        </w:rPr>
        <w:t>ТОО «Альбедо»</w:t>
      </w:r>
      <w:r w:rsidR="004C32E1">
        <w:rPr>
          <w:b/>
        </w:rPr>
        <w:t xml:space="preserve"> 05.04.2019 ч. 14.00 ч.</w:t>
      </w:r>
    </w:p>
    <w:p w:rsidR="00BC59BB" w:rsidRPr="00A86309" w:rsidRDefault="00A86309" w:rsidP="0083078E">
      <w:pPr>
        <w:ind w:firstLine="708"/>
        <w:jc w:val="both"/>
        <w:rPr>
          <w:b/>
        </w:rPr>
      </w:pPr>
      <w:r>
        <w:rPr>
          <w:b/>
        </w:rPr>
        <w:t xml:space="preserve">9) </w:t>
      </w:r>
      <w:r w:rsidR="00BC59BB" w:rsidRPr="00BC59BB">
        <w:rPr>
          <w:b/>
        </w:rPr>
        <w:t>ТОО «Ост-</w:t>
      </w:r>
      <w:proofErr w:type="spellStart"/>
      <w:r w:rsidR="00BC59BB" w:rsidRPr="00BC59BB">
        <w:rPr>
          <w:b/>
        </w:rPr>
        <w:t>Фарм</w:t>
      </w:r>
      <w:proofErr w:type="spellEnd"/>
      <w:r w:rsidR="00BC59BB" w:rsidRPr="00BC59BB">
        <w:rPr>
          <w:b/>
        </w:rPr>
        <w:t>»</w:t>
      </w:r>
      <w:r w:rsidR="004C32E1">
        <w:rPr>
          <w:b/>
        </w:rPr>
        <w:t xml:space="preserve"> 08.04.2019 ч. 11.23 ч.</w:t>
      </w:r>
    </w:p>
    <w:p w:rsidR="00011A39" w:rsidRPr="00011A39" w:rsidRDefault="00011A39" w:rsidP="0083078E">
      <w:pPr>
        <w:ind w:firstLine="708"/>
        <w:jc w:val="both"/>
        <w:rPr>
          <w:b/>
        </w:rPr>
      </w:pPr>
      <w:r>
        <w:rPr>
          <w:b/>
        </w:rPr>
        <w:t xml:space="preserve">Конверты вскрыты </w:t>
      </w:r>
      <w:r w:rsidR="00A86309">
        <w:rPr>
          <w:b/>
        </w:rPr>
        <w:t xml:space="preserve">в 13.00 ч. 08.04.2019 г. </w:t>
      </w:r>
      <w:r>
        <w:rPr>
          <w:b/>
        </w:rPr>
        <w:t>в присутствии представител</w:t>
      </w:r>
      <w:r w:rsidR="00A86309">
        <w:rPr>
          <w:b/>
        </w:rPr>
        <w:t>я</w:t>
      </w:r>
      <w:r>
        <w:rPr>
          <w:b/>
        </w:rPr>
        <w:t xml:space="preserve"> </w:t>
      </w:r>
      <w:r w:rsidR="00A86309">
        <w:rPr>
          <w:b/>
        </w:rPr>
        <w:t xml:space="preserve">по доверенности </w:t>
      </w:r>
      <w:r>
        <w:rPr>
          <w:b/>
        </w:rPr>
        <w:t xml:space="preserve">ТОО «ПК «Аврора» </w:t>
      </w:r>
      <w:proofErr w:type="spellStart"/>
      <w:r w:rsidR="00A86309">
        <w:rPr>
          <w:b/>
        </w:rPr>
        <w:t>Айткалиевой</w:t>
      </w:r>
      <w:proofErr w:type="spellEnd"/>
      <w:r w:rsidR="00A86309">
        <w:rPr>
          <w:b/>
        </w:rPr>
        <w:t xml:space="preserve"> М.А. </w:t>
      </w:r>
      <w:r>
        <w:rPr>
          <w:b/>
        </w:rPr>
        <w:t xml:space="preserve">и </w:t>
      </w:r>
      <w:r w:rsidR="00A86309">
        <w:rPr>
          <w:b/>
        </w:rPr>
        <w:t xml:space="preserve">директора </w:t>
      </w:r>
      <w:r>
        <w:rPr>
          <w:b/>
        </w:rPr>
        <w:t>ТОО «</w:t>
      </w:r>
      <w:proofErr w:type="spellStart"/>
      <w:r w:rsidR="00712F01">
        <w:rPr>
          <w:b/>
        </w:rPr>
        <w:t>Нур</w:t>
      </w:r>
      <w:proofErr w:type="spellEnd"/>
      <w:r w:rsidR="00712F01">
        <w:rPr>
          <w:b/>
        </w:rPr>
        <w:t>-Митра</w:t>
      </w:r>
      <w:r>
        <w:rPr>
          <w:b/>
        </w:rPr>
        <w:t>»</w:t>
      </w:r>
      <w:r w:rsidR="00A86309">
        <w:rPr>
          <w:b/>
        </w:rPr>
        <w:t xml:space="preserve"> </w:t>
      </w:r>
      <w:proofErr w:type="spellStart"/>
      <w:r w:rsidR="00A86309">
        <w:rPr>
          <w:b/>
        </w:rPr>
        <w:t>Табаровой</w:t>
      </w:r>
      <w:proofErr w:type="spellEnd"/>
      <w:r w:rsidR="00A86309">
        <w:rPr>
          <w:b/>
        </w:rPr>
        <w:t xml:space="preserve"> Н.О. </w:t>
      </w:r>
    </w:p>
    <w:tbl>
      <w:tblPr>
        <w:tblpPr w:leftFromText="180" w:rightFromText="180" w:bottomFromText="200" w:vertAnchor="text" w:horzAnchor="margin" w:tblpX="-68" w:tblpY="9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93"/>
        <w:gridCol w:w="567"/>
        <w:gridCol w:w="567"/>
        <w:gridCol w:w="709"/>
        <w:gridCol w:w="709"/>
        <w:gridCol w:w="709"/>
        <w:gridCol w:w="850"/>
        <w:gridCol w:w="851"/>
        <w:gridCol w:w="708"/>
        <w:gridCol w:w="709"/>
        <w:gridCol w:w="851"/>
        <w:gridCol w:w="850"/>
      </w:tblGrid>
      <w:tr w:rsidR="005017A0" w:rsidRPr="005017A0" w:rsidTr="008767BA">
        <w:trPr>
          <w:trHeight w:val="274"/>
        </w:trPr>
        <w:tc>
          <w:tcPr>
            <w:tcW w:w="392" w:type="dxa"/>
            <w:vMerge w:val="restart"/>
          </w:tcPr>
          <w:p w:rsidR="00AE2AF9" w:rsidRPr="005017A0" w:rsidRDefault="00AE2AF9" w:rsidP="008767BA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93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Merge w:val="restart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6946" w:type="dxa"/>
            <w:gridSpan w:val="9"/>
          </w:tcPr>
          <w:p w:rsidR="00AE2AF9" w:rsidRPr="005017A0" w:rsidRDefault="00AE2AF9" w:rsidP="008767BA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1D1574" w:rsidRPr="005017A0" w:rsidTr="008767BA">
        <w:trPr>
          <w:trHeight w:val="380"/>
        </w:trPr>
        <w:tc>
          <w:tcPr>
            <w:tcW w:w="392" w:type="dxa"/>
            <w:vMerge/>
          </w:tcPr>
          <w:p w:rsidR="001D1574" w:rsidRPr="005017A0" w:rsidRDefault="001D1574" w:rsidP="008767BA">
            <w:pPr>
              <w:ind w:left="-15"/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1D1574" w:rsidRPr="005017A0" w:rsidRDefault="001D1574" w:rsidP="008767BA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D1574" w:rsidRPr="005017A0" w:rsidRDefault="001D1574" w:rsidP="008767BA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D1574" w:rsidRPr="005017A0" w:rsidRDefault="001D1574" w:rsidP="00876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 w:rsidRPr="001517D9">
              <w:rPr>
                <w:b/>
                <w:sz w:val="20"/>
                <w:szCs w:val="20"/>
              </w:rPr>
              <w:t>ТОО «Центр Медицинской техники»</w:t>
            </w:r>
          </w:p>
        </w:tc>
        <w:tc>
          <w:tcPr>
            <w:tcW w:w="709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 w:rsidRPr="001517D9">
              <w:rPr>
                <w:b/>
                <w:sz w:val="20"/>
                <w:szCs w:val="20"/>
              </w:rPr>
              <w:t>ТОО «ПК «Аврора»</w:t>
            </w:r>
          </w:p>
        </w:tc>
        <w:tc>
          <w:tcPr>
            <w:tcW w:w="709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Atlant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medical technology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</w:t>
            </w:r>
            <w:proofErr w:type="spellStart"/>
            <w:r>
              <w:rPr>
                <w:b/>
                <w:sz w:val="20"/>
                <w:szCs w:val="20"/>
              </w:rPr>
              <w:t>Нур</w:t>
            </w:r>
            <w:proofErr w:type="spellEnd"/>
            <w:r>
              <w:rPr>
                <w:b/>
                <w:sz w:val="20"/>
                <w:szCs w:val="20"/>
              </w:rPr>
              <w:t>-Митра»</w:t>
            </w:r>
          </w:p>
        </w:tc>
        <w:tc>
          <w:tcPr>
            <w:tcW w:w="851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</w:t>
            </w:r>
            <w:proofErr w:type="spellStart"/>
            <w:r>
              <w:rPr>
                <w:b/>
                <w:sz w:val="20"/>
                <w:szCs w:val="20"/>
              </w:rPr>
              <w:t>Диаком-Химтэко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8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</w:t>
            </w:r>
            <w:proofErr w:type="spellStart"/>
            <w:r w:rsidR="00AA16DF">
              <w:rPr>
                <w:b/>
                <w:bCs/>
                <w:sz w:val="20"/>
                <w:szCs w:val="20"/>
              </w:rPr>
              <w:t>Телфин</w:t>
            </w:r>
            <w:proofErr w:type="spellEnd"/>
            <w:r w:rsidR="00AA16DF">
              <w:rPr>
                <w:b/>
                <w:bCs/>
                <w:sz w:val="20"/>
                <w:szCs w:val="20"/>
              </w:rPr>
              <w:t xml:space="preserve"> </w:t>
            </w:r>
            <w:r w:rsidR="00AA16DF">
              <w:rPr>
                <w:b/>
                <w:bCs/>
                <w:sz w:val="20"/>
                <w:szCs w:val="20"/>
                <w:lang w:val="en-US"/>
              </w:rPr>
              <w:t>KZ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09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«Форпост-Сервис»</w:t>
            </w:r>
          </w:p>
        </w:tc>
        <w:tc>
          <w:tcPr>
            <w:tcW w:w="851" w:type="dxa"/>
            <w:vAlign w:val="center"/>
          </w:tcPr>
          <w:p w:rsidR="001D1574" w:rsidRPr="001517D9" w:rsidRDefault="00BC59BB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«Альбедо»</w:t>
            </w:r>
          </w:p>
        </w:tc>
        <w:tc>
          <w:tcPr>
            <w:tcW w:w="850" w:type="dxa"/>
            <w:vAlign w:val="center"/>
          </w:tcPr>
          <w:p w:rsidR="001D1574" w:rsidRPr="001517D9" w:rsidRDefault="001D1574" w:rsidP="008767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ТОО «Ост-</w:t>
            </w:r>
            <w:proofErr w:type="spellStart"/>
            <w:r>
              <w:rPr>
                <w:b/>
                <w:sz w:val="20"/>
                <w:szCs w:val="20"/>
              </w:rPr>
              <w:t>Фарм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Универсальное дезинфицирующее средство с моющим эффектом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  <w:r>
              <w:rPr>
                <w:sz w:val="18"/>
                <w:szCs w:val="18"/>
              </w:rPr>
              <w:t>. 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 w:rsidRPr="0065077F">
              <w:rPr>
                <w:b/>
                <w:sz w:val="18"/>
                <w:szCs w:val="18"/>
                <w:u w:val="single"/>
                <w:lang w:val="kk-KZ"/>
              </w:rPr>
              <w:t>1950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Хлор таблетки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банка 1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 w:rsidRPr="0065077F">
              <w:rPr>
                <w:b/>
                <w:sz w:val="18"/>
                <w:szCs w:val="18"/>
                <w:u w:val="single"/>
                <w:lang w:val="kk-KZ"/>
              </w:rPr>
              <w:t>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Хлор гранулы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банка 1 </w:t>
            </w:r>
            <w:r>
              <w:rPr>
                <w:sz w:val="18"/>
                <w:szCs w:val="18"/>
              </w:rPr>
              <w:lastRenderedPageBreak/>
              <w:t>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 w:rsidRPr="0065077F">
              <w:rPr>
                <w:b/>
                <w:sz w:val="18"/>
                <w:szCs w:val="18"/>
                <w:u w:val="single"/>
                <w:lang w:val="kk-KZ"/>
              </w:rPr>
              <w:t>2850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Дезинфицирующее средство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  <w:r>
              <w:rPr>
                <w:sz w:val="18"/>
                <w:szCs w:val="18"/>
              </w:rPr>
              <w:t>. 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  <w:lang w:val="kk-KZ"/>
              </w:rPr>
            </w:pPr>
            <w:r w:rsidRPr="0065077F">
              <w:rPr>
                <w:b/>
                <w:sz w:val="18"/>
                <w:szCs w:val="18"/>
                <w:u w:val="single"/>
                <w:lang w:val="kk-KZ"/>
              </w:rPr>
              <w:t>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 w:rsidRPr="0065077F">
              <w:rPr>
                <w:sz w:val="18"/>
                <w:szCs w:val="18"/>
                <w:lang w:val="kk-KZ"/>
              </w:rPr>
              <w:t>2700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Антисептик для рук (карманный) - 100 штук;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  <w:r>
              <w:rPr>
                <w:sz w:val="18"/>
                <w:szCs w:val="18"/>
              </w:rPr>
              <w:t>. 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5077F">
              <w:rPr>
                <w:b/>
                <w:sz w:val="18"/>
                <w:szCs w:val="18"/>
                <w:u w:val="single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1A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Антисептик для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  <w:r>
              <w:rPr>
                <w:sz w:val="18"/>
                <w:szCs w:val="18"/>
              </w:rPr>
              <w:t>. 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1517D9" w:rsidRDefault="001D1574" w:rsidP="008767BA">
            <w:pPr>
              <w:jc w:val="center"/>
              <w:rPr>
                <w:sz w:val="18"/>
                <w:szCs w:val="18"/>
              </w:rPr>
            </w:pPr>
            <w:r w:rsidRPr="001517D9">
              <w:rPr>
                <w:sz w:val="18"/>
                <w:szCs w:val="18"/>
              </w:rPr>
              <w:t>2685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5077F">
              <w:rPr>
                <w:b/>
                <w:sz w:val="18"/>
                <w:szCs w:val="18"/>
                <w:u w:val="single"/>
              </w:rPr>
              <w:t>3450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sz w:val="18"/>
                <w:szCs w:val="18"/>
              </w:rPr>
            </w:pPr>
            <w:r w:rsidRPr="0065077F">
              <w:rPr>
                <w:sz w:val="18"/>
                <w:szCs w:val="18"/>
              </w:rPr>
              <w:t>2380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BC59BB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1574" w:rsidRPr="005017A0" w:rsidTr="008767BA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74" w:rsidRPr="00011A39" w:rsidRDefault="001D1574" w:rsidP="008767B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1A39">
              <w:rPr>
                <w:sz w:val="18"/>
                <w:szCs w:val="18"/>
              </w:rPr>
              <w:t>Антибактериальное жидкое мыло  с дезинфицирующим эффектом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  <w:r>
              <w:rPr>
                <w:sz w:val="18"/>
                <w:szCs w:val="18"/>
              </w:rPr>
              <w:t>. 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1517D9" w:rsidRDefault="001D1574" w:rsidP="008767BA">
            <w:pPr>
              <w:jc w:val="center"/>
              <w:rPr>
                <w:sz w:val="18"/>
                <w:szCs w:val="18"/>
              </w:rPr>
            </w:pPr>
            <w:r w:rsidRPr="001517D9">
              <w:rPr>
                <w:sz w:val="18"/>
                <w:szCs w:val="18"/>
              </w:rPr>
              <w:t>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011A39" w:rsidRDefault="001D1574" w:rsidP="00876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BC59BB" w:rsidP="008767BA">
            <w:pPr>
              <w:jc w:val="center"/>
              <w:rPr>
                <w:sz w:val="18"/>
                <w:szCs w:val="18"/>
              </w:rPr>
            </w:pPr>
            <w:r w:rsidRPr="0065077F">
              <w:rPr>
                <w:sz w:val="18"/>
                <w:szCs w:val="18"/>
              </w:rPr>
              <w:t>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574" w:rsidRPr="0065077F" w:rsidRDefault="001D1574" w:rsidP="008767BA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5077F">
              <w:rPr>
                <w:b/>
                <w:sz w:val="18"/>
                <w:szCs w:val="18"/>
                <w:u w:val="single"/>
              </w:rPr>
              <w:t>1150</w:t>
            </w:r>
          </w:p>
        </w:tc>
      </w:tr>
    </w:tbl>
    <w:p w:rsidR="00A765D0" w:rsidRPr="00A765D0" w:rsidRDefault="00A765D0" w:rsidP="00376EC3">
      <w:pPr>
        <w:ind w:firstLine="708"/>
        <w:jc w:val="both"/>
        <w:rPr>
          <w:lang w:val="kk-KZ"/>
        </w:rPr>
      </w:pPr>
      <w:r w:rsidRPr="00A765D0">
        <w:rPr>
          <w:lang w:val="kk-KZ"/>
        </w:rPr>
        <w:t xml:space="preserve">В срок указанный в объявлении от 01.04.2019 г. </w:t>
      </w:r>
      <w:r>
        <w:rPr>
          <w:lang w:val="kk-KZ"/>
        </w:rPr>
        <w:t>опубликованного на сайте заказчика (</w:t>
      </w:r>
      <w:r w:rsidRPr="00A765D0">
        <w:rPr>
          <w:lang w:val="kk-KZ"/>
        </w:rPr>
        <w:t>auruhana2.kz</w:t>
      </w:r>
      <w:r>
        <w:rPr>
          <w:lang w:val="kk-KZ"/>
        </w:rPr>
        <w:t>) представлены конверты с ценовыми предложениями от девяти потенциальных поставщиков.</w:t>
      </w:r>
    </w:p>
    <w:p w:rsidR="00E0666D" w:rsidRDefault="00E0666D" w:rsidP="00376EC3">
      <w:pPr>
        <w:ind w:firstLine="708"/>
        <w:jc w:val="both"/>
        <w:rPr>
          <w:lang w:val="kk-KZ"/>
        </w:rPr>
      </w:pPr>
      <w:r w:rsidRPr="00E0666D">
        <w:rPr>
          <w:lang w:val="kk-KZ"/>
        </w:rPr>
        <w:t xml:space="preserve">В ходе </w:t>
      </w:r>
      <w:r>
        <w:rPr>
          <w:lang w:val="kk-KZ"/>
        </w:rPr>
        <w:t>рассмотрения ценовых предложении потенциальных поставщиков установлены следующие не</w:t>
      </w:r>
      <w:r w:rsidR="00CF3536">
        <w:rPr>
          <w:lang w:val="kk-KZ"/>
        </w:rPr>
        <w:t xml:space="preserve">соответствия </w:t>
      </w:r>
      <w:r w:rsidR="00A765D0">
        <w:rPr>
          <w:lang w:val="kk-KZ"/>
        </w:rPr>
        <w:t xml:space="preserve">по </w:t>
      </w:r>
      <w:r w:rsidR="00CF3536">
        <w:rPr>
          <w:lang w:val="kk-KZ"/>
        </w:rPr>
        <w:t>техническ</w:t>
      </w:r>
      <w:r w:rsidR="00A765D0">
        <w:rPr>
          <w:lang w:val="kk-KZ"/>
        </w:rPr>
        <w:t>им</w:t>
      </w:r>
      <w:r w:rsidR="00CF3536">
        <w:rPr>
          <w:lang w:val="kk-KZ"/>
        </w:rPr>
        <w:t xml:space="preserve"> спецификаци</w:t>
      </w:r>
      <w:r w:rsidR="00A765D0">
        <w:rPr>
          <w:lang w:val="kk-KZ"/>
        </w:rPr>
        <w:t>ям</w:t>
      </w:r>
      <w:r w:rsidR="00CF3536">
        <w:rPr>
          <w:lang w:val="kk-KZ"/>
        </w:rPr>
        <w:t>:</w:t>
      </w:r>
      <w:r>
        <w:rPr>
          <w:lang w:val="kk-KZ"/>
        </w:rPr>
        <w:t xml:space="preserve"> </w:t>
      </w:r>
    </w:p>
    <w:p w:rsidR="00E0666D" w:rsidRPr="00D6609A" w:rsidRDefault="00D6609A" w:rsidP="00D6609A">
      <w:pPr>
        <w:ind w:left="708"/>
        <w:jc w:val="both"/>
        <w:rPr>
          <w:b/>
          <w:lang w:val="kk-KZ"/>
        </w:rPr>
      </w:pPr>
      <w:r>
        <w:rPr>
          <w:b/>
          <w:lang w:val="kk-KZ"/>
        </w:rPr>
        <w:t xml:space="preserve">1) </w:t>
      </w:r>
      <w:r w:rsidR="00E0666D" w:rsidRPr="00D6609A">
        <w:rPr>
          <w:b/>
          <w:lang w:val="kk-KZ"/>
        </w:rPr>
        <w:t>ТОО «Центр медицинской техники</w:t>
      </w:r>
      <w:r w:rsidR="00CF3536" w:rsidRPr="00D6609A">
        <w:rPr>
          <w:b/>
          <w:lang w:val="kk-KZ"/>
        </w:rPr>
        <w:t>»:</w:t>
      </w:r>
    </w:p>
    <w:p w:rsidR="00CF3536" w:rsidRDefault="00CF3536" w:rsidP="00115A17">
      <w:pPr>
        <w:ind w:firstLine="709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№5-6.</w:t>
      </w:r>
    </w:p>
    <w:p w:rsidR="00A765D0" w:rsidRPr="00584D6D" w:rsidRDefault="00584D6D" w:rsidP="00584D6D">
      <w:pPr>
        <w:ind w:firstLine="708"/>
        <w:jc w:val="both"/>
        <w:rPr>
          <w:rFonts w:eastAsiaTheme="minorHAnsi"/>
          <w:lang w:val="kk-KZ" w:eastAsia="en-US"/>
        </w:rPr>
      </w:pPr>
      <w:r>
        <w:rPr>
          <w:lang w:val="kk-KZ"/>
        </w:rPr>
        <w:t xml:space="preserve">А) </w:t>
      </w:r>
      <w:r w:rsidR="0051398A" w:rsidRPr="00584D6D">
        <w:rPr>
          <w:lang w:val="kk-KZ"/>
        </w:rPr>
        <w:t xml:space="preserve">В состав по лоту №5 </w:t>
      </w:r>
      <w:r w:rsidR="00115A17">
        <w:rPr>
          <w:lang w:val="kk-KZ"/>
        </w:rPr>
        <w:t xml:space="preserve">(наименование в объявлении </w:t>
      </w:r>
      <w:r w:rsidR="00115A17" w:rsidRPr="00A765D0">
        <w:rPr>
          <w:shd w:val="clear" w:color="auto" w:fill="FFFFFF"/>
        </w:rPr>
        <w:t>Антисептик для рук (карманный) - 100 штук</w:t>
      </w:r>
      <w:r w:rsidR="00115A17">
        <w:rPr>
          <w:lang w:val="kk-KZ"/>
        </w:rPr>
        <w:t xml:space="preserve">) </w:t>
      </w:r>
      <w:r w:rsidR="0051398A" w:rsidRPr="00584D6D">
        <w:rPr>
          <w:lang w:val="kk-KZ"/>
        </w:rPr>
        <w:t xml:space="preserve">согласно объявлению </w:t>
      </w:r>
      <w:r w:rsidR="007E6AA0">
        <w:rPr>
          <w:lang w:val="kk-KZ"/>
        </w:rPr>
        <w:t xml:space="preserve">в состав средства </w:t>
      </w:r>
      <w:r w:rsidR="0051398A" w:rsidRPr="00584D6D">
        <w:rPr>
          <w:lang w:val="kk-KZ"/>
        </w:rPr>
        <w:t xml:space="preserve">должно входить </w:t>
      </w:r>
      <w:proofErr w:type="spellStart"/>
      <w:r w:rsidR="0051398A" w:rsidRPr="00584D6D">
        <w:t>хлоргексидина</w:t>
      </w:r>
      <w:proofErr w:type="spellEnd"/>
      <w:r w:rsidR="0051398A" w:rsidRPr="00584D6D">
        <w:t xml:space="preserve"> </w:t>
      </w:r>
      <w:proofErr w:type="spellStart"/>
      <w:r w:rsidR="0051398A" w:rsidRPr="00584D6D">
        <w:t>биглюконат</w:t>
      </w:r>
      <w:proofErr w:type="spellEnd"/>
      <w:r w:rsidR="0051398A" w:rsidRPr="00584D6D">
        <w:t xml:space="preserve"> – 0,5</w:t>
      </w:r>
      <w:r w:rsidR="002F5405" w:rsidRPr="00584D6D">
        <w:t xml:space="preserve"> </w:t>
      </w:r>
      <w:r w:rsidR="0051398A" w:rsidRPr="00584D6D">
        <w:t xml:space="preserve">%, изопропиловый спирт (2-пропанол) – 50% и </w:t>
      </w:r>
      <w:proofErr w:type="spellStart"/>
      <w:r w:rsidR="0051398A" w:rsidRPr="00584D6D">
        <w:t>пропиловый</w:t>
      </w:r>
      <w:proofErr w:type="spellEnd"/>
      <w:r w:rsidR="0051398A" w:rsidRPr="00584D6D">
        <w:t xml:space="preserve"> спирт (1-пропанол) – 20</w:t>
      </w:r>
      <w:r w:rsidR="002F5405" w:rsidRPr="00584D6D">
        <w:t xml:space="preserve"> </w:t>
      </w:r>
      <w:r w:rsidR="0051398A" w:rsidRPr="00584D6D">
        <w:t>%, а также функциональные добавки, увлажняющие и ухаживающие за кожей компоненты. Показатель активности водородных ионов (</w:t>
      </w:r>
      <w:proofErr w:type="spellStart"/>
      <w:r w:rsidR="0051398A" w:rsidRPr="00584D6D">
        <w:t>pH</w:t>
      </w:r>
      <w:proofErr w:type="spellEnd"/>
      <w:r w:rsidR="0051398A" w:rsidRPr="00584D6D">
        <w:t xml:space="preserve">) средства 7.  В лоте же </w:t>
      </w:r>
      <w:r w:rsidR="0051398A" w:rsidRPr="00584D6D">
        <w:rPr>
          <w:lang w:val="kk-KZ"/>
        </w:rPr>
        <w:t xml:space="preserve">ТОО «Центр медицинской техники» (название дезинфицирующего средства </w:t>
      </w:r>
      <w:r w:rsidR="0051398A" w:rsidRPr="00584D6D">
        <w:rPr>
          <w:i/>
          <w:lang w:val="kk-KZ"/>
        </w:rPr>
        <w:t xml:space="preserve">Септоцид </w:t>
      </w:r>
      <w:proofErr w:type="gramStart"/>
      <w:r w:rsidR="0051398A" w:rsidRPr="00584D6D">
        <w:rPr>
          <w:i/>
          <w:lang w:val="kk-KZ"/>
        </w:rPr>
        <w:t>Р</w:t>
      </w:r>
      <w:proofErr w:type="gramEnd"/>
      <w:r w:rsidR="002F5405" w:rsidRPr="00584D6D">
        <w:rPr>
          <w:i/>
          <w:lang w:val="kk-KZ"/>
        </w:rPr>
        <w:t xml:space="preserve"> 100 мл</w:t>
      </w:r>
      <w:r w:rsidR="0051398A" w:rsidRPr="00584D6D">
        <w:rPr>
          <w:lang w:val="kk-KZ"/>
        </w:rPr>
        <w:t xml:space="preserve">) состав лишь из спирта изопропилового до 65%, а </w:t>
      </w:r>
      <w:r w:rsidR="0051398A" w:rsidRPr="00584D6D">
        <w:t>показателя активности нет.</w:t>
      </w:r>
    </w:p>
    <w:p w:rsidR="00584D6D" w:rsidRPr="00584D6D" w:rsidRDefault="00584D6D" w:rsidP="00584D6D">
      <w:pPr>
        <w:ind w:firstLine="708"/>
        <w:jc w:val="both"/>
        <w:rPr>
          <w:lang w:val="kk-KZ"/>
        </w:rPr>
      </w:pPr>
      <w:r>
        <w:rPr>
          <w:lang w:val="kk-KZ"/>
        </w:rPr>
        <w:t xml:space="preserve">Б) </w:t>
      </w:r>
      <w:r w:rsidR="002F5405" w:rsidRPr="00584D6D">
        <w:rPr>
          <w:lang w:val="kk-KZ"/>
        </w:rPr>
        <w:t xml:space="preserve">В лоте №6 (название дезинфицирующего средства </w:t>
      </w:r>
      <w:r w:rsidR="002F5405" w:rsidRPr="00584D6D">
        <w:rPr>
          <w:i/>
          <w:lang w:val="kk-KZ"/>
        </w:rPr>
        <w:t>Септоцид Р 1 л</w:t>
      </w:r>
      <w:r w:rsidR="002F5405" w:rsidRPr="00584D6D">
        <w:rPr>
          <w:lang w:val="kk-KZ"/>
        </w:rPr>
        <w:t xml:space="preserve">) не описано в каком количестве наносится, время втирания средства (В объявлении в лоте №6 указано, что </w:t>
      </w:r>
      <w:r w:rsidR="002F5405" w:rsidRPr="00584D6D">
        <w:t>3 мл средства наносят на кисти рук и втирают в кожу до высыхания, но не менее 30 сек.</w:t>
      </w:r>
      <w:r w:rsidR="002F5405" w:rsidRPr="00584D6D">
        <w:rPr>
          <w:lang w:val="kk-KZ"/>
        </w:rPr>
        <w:t xml:space="preserve">). Также в объявлении </w:t>
      </w:r>
      <w:r w:rsidRPr="00584D6D">
        <w:rPr>
          <w:lang w:val="kk-KZ"/>
        </w:rPr>
        <w:t xml:space="preserve">дезинфицирующее средство должно содержать следующие компоненты: </w:t>
      </w:r>
      <w:r w:rsidRPr="00584D6D">
        <w:t xml:space="preserve">этиловый спирт - 63,0 -77,0 %, </w:t>
      </w:r>
      <w:proofErr w:type="spellStart"/>
      <w:r w:rsidRPr="00584D6D">
        <w:t>хлоргексидина</w:t>
      </w:r>
      <w:proofErr w:type="spellEnd"/>
      <w:r w:rsidRPr="00584D6D">
        <w:t xml:space="preserve"> </w:t>
      </w:r>
      <w:proofErr w:type="spellStart"/>
      <w:r w:rsidRPr="00584D6D">
        <w:t>биглюконат</w:t>
      </w:r>
      <w:proofErr w:type="spellEnd"/>
      <w:r w:rsidRPr="00584D6D">
        <w:t xml:space="preserve"> - 0,90 – 1,10 %, а также смягчающие кожу компоненты и функциональные добавки, рН – 5,5-7,5.</w:t>
      </w:r>
      <w:r w:rsidRPr="00584D6D">
        <w:rPr>
          <w:lang w:val="kk-KZ"/>
        </w:rPr>
        <w:t xml:space="preserve"> В лоте №6 состав лишь из спирта изопропилового до 65%, а </w:t>
      </w:r>
      <w:r w:rsidRPr="00584D6D">
        <w:t>показателя активности нет, срок годности средства не указан (</w:t>
      </w:r>
      <w:r w:rsidRPr="00584D6D">
        <w:rPr>
          <w:lang w:val="kk-KZ"/>
        </w:rPr>
        <w:t>в объявлении три года</w:t>
      </w:r>
      <w:r w:rsidRPr="00584D6D">
        <w:t>)</w:t>
      </w:r>
      <w:r w:rsidR="007E6AA0">
        <w:t>.</w:t>
      </w:r>
    </w:p>
    <w:p w:rsidR="0051398A" w:rsidRPr="00115A17" w:rsidRDefault="00584D6D" w:rsidP="00584D6D">
      <w:pPr>
        <w:ind w:firstLine="708"/>
        <w:jc w:val="both"/>
        <w:rPr>
          <w:lang w:val="kk-KZ"/>
        </w:rPr>
      </w:pPr>
      <w:r w:rsidRPr="00115A17">
        <w:t xml:space="preserve">В) В лоте №7 </w:t>
      </w:r>
      <w:r w:rsidR="00650E92" w:rsidRPr="00115A17">
        <w:t>(</w:t>
      </w:r>
      <w:proofErr w:type="spellStart"/>
      <w:r w:rsidR="00650E92" w:rsidRPr="00115A17">
        <w:t>Нонсид</w:t>
      </w:r>
      <w:proofErr w:type="spellEnd"/>
      <w:r w:rsidR="00650E92" w:rsidRPr="00115A17">
        <w:t xml:space="preserve">) антибактериальное жидкое мыло с дезинфицирующим эффектом содержит молочную кислоту и комплекс поверхностно-активных веществ: </w:t>
      </w:r>
      <w:proofErr w:type="spellStart"/>
      <w:r w:rsidR="00650E92" w:rsidRPr="00115A17">
        <w:t>кокамид</w:t>
      </w:r>
      <w:proofErr w:type="spellEnd"/>
      <w:r w:rsidR="00650E92" w:rsidRPr="00115A17">
        <w:t xml:space="preserve">, </w:t>
      </w:r>
      <w:proofErr w:type="spellStart"/>
      <w:r w:rsidR="00650E92" w:rsidRPr="00115A17">
        <w:t>лаурет</w:t>
      </w:r>
      <w:proofErr w:type="spellEnd"/>
      <w:r w:rsidR="00650E92" w:rsidRPr="00115A17">
        <w:t xml:space="preserve"> сульфат натрия, </w:t>
      </w:r>
      <w:proofErr w:type="spellStart"/>
      <w:r w:rsidR="00650E92" w:rsidRPr="00115A17">
        <w:t>кокомидопропиловый</w:t>
      </w:r>
      <w:proofErr w:type="spellEnd"/>
      <w:r w:rsidR="00650E92" w:rsidRPr="00115A17">
        <w:t xml:space="preserve"> бетаин (</w:t>
      </w:r>
      <w:r w:rsidR="00650E92" w:rsidRPr="00115A17">
        <w:rPr>
          <w:lang w:val="kk-KZ"/>
        </w:rPr>
        <w:t xml:space="preserve">В объявлении лот должно </w:t>
      </w:r>
      <w:proofErr w:type="spellStart"/>
      <w:r w:rsidR="00650E92" w:rsidRPr="00115A17">
        <w:t>содержить</w:t>
      </w:r>
      <w:proofErr w:type="spellEnd"/>
      <w:r w:rsidR="00650E92" w:rsidRPr="00115A17">
        <w:t xml:space="preserve"> этиловый спирт - 63,0 -77,0 %, </w:t>
      </w:r>
      <w:proofErr w:type="spellStart"/>
      <w:r w:rsidR="00650E92" w:rsidRPr="00115A17">
        <w:t>хлоргексидина</w:t>
      </w:r>
      <w:proofErr w:type="spellEnd"/>
      <w:r w:rsidR="00650E92" w:rsidRPr="00115A17">
        <w:t xml:space="preserve"> </w:t>
      </w:r>
      <w:proofErr w:type="spellStart"/>
      <w:r w:rsidR="00650E92" w:rsidRPr="00115A17">
        <w:t>биглюконат</w:t>
      </w:r>
      <w:proofErr w:type="spellEnd"/>
      <w:r w:rsidR="00650E92" w:rsidRPr="00115A17">
        <w:t xml:space="preserve"> - 0,90 – 1,10 %, а также смягчающие кожу компоненты и функциональные добавки, рН – 5,5-7,5.)</w:t>
      </w:r>
      <w:r w:rsidRPr="00115A17">
        <w:t xml:space="preserve">. </w:t>
      </w:r>
    </w:p>
    <w:p w:rsidR="00A765D0" w:rsidRDefault="00115A17" w:rsidP="00E0666D">
      <w:pPr>
        <w:ind w:firstLine="708"/>
        <w:jc w:val="both"/>
        <w:rPr>
          <w:b/>
          <w:lang w:val="kk-KZ"/>
        </w:rPr>
      </w:pPr>
      <w:r w:rsidRPr="00115A17">
        <w:rPr>
          <w:b/>
          <w:lang w:val="kk-KZ"/>
        </w:rPr>
        <w:t>2) ТОО «ПК «Аврора»:</w:t>
      </w:r>
    </w:p>
    <w:p w:rsidR="00115A17" w:rsidRDefault="00115A17" w:rsidP="00E0666D">
      <w:pPr>
        <w:ind w:firstLine="708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1</w:t>
      </w:r>
      <w:r w:rsidRPr="0051398A">
        <w:rPr>
          <w:lang w:val="kk-KZ"/>
        </w:rPr>
        <w:t>-</w:t>
      </w:r>
      <w:r>
        <w:rPr>
          <w:lang w:val="kk-KZ"/>
        </w:rPr>
        <w:t>7.</w:t>
      </w:r>
    </w:p>
    <w:p w:rsidR="00115A17" w:rsidRPr="00115A17" w:rsidRDefault="00115A17" w:rsidP="00E0666D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А) По лоту №1 (в ценовом предложении наименование дезинфицирующего средства </w:t>
      </w:r>
      <w:r w:rsidRPr="00115A17">
        <w:rPr>
          <w:i/>
          <w:lang w:val="kk-KZ"/>
        </w:rPr>
        <w:t>«Глюдез 1 л»</w:t>
      </w:r>
      <w:r>
        <w:rPr>
          <w:lang w:val="kk-KZ"/>
        </w:rPr>
        <w:t xml:space="preserve">) согласно объявлению от 01.04.2019 г. </w:t>
      </w:r>
      <w:r>
        <w:rPr>
          <w:shd w:val="clear" w:color="auto" w:fill="FFFFFF"/>
        </w:rPr>
        <w:t>срок годности средства – 4 (четыре) года в плотно закрытой упаковке изготовителя, рабочих растворов – 30 (тридцать) суток, а в технической спецификации ТОО «ПК «Аврора» срок годности средства 3 (три) года, срок годности рабочего раствора указан 14 (четырнадцать) дней.</w:t>
      </w:r>
    </w:p>
    <w:p w:rsidR="005167EC" w:rsidRDefault="005167EC" w:rsidP="00376EC3">
      <w:pPr>
        <w:ind w:firstLine="708"/>
        <w:jc w:val="both"/>
      </w:pPr>
      <w:r w:rsidRPr="005167EC">
        <w:rPr>
          <w:lang w:val="kk-KZ"/>
        </w:rPr>
        <w:t xml:space="preserve">Также в составе дезинфицирующего средства должно быть </w:t>
      </w:r>
      <w:proofErr w:type="spellStart"/>
      <w:r w:rsidRPr="005167EC">
        <w:t>алкилдиметилбензиламмоний</w:t>
      </w:r>
      <w:proofErr w:type="spellEnd"/>
      <w:r w:rsidRPr="005167EC">
        <w:t xml:space="preserve"> хлорид – 5,0%, моло</w:t>
      </w:r>
      <w:r>
        <w:t>чная кислота</w:t>
      </w:r>
      <w:r w:rsidRPr="005167EC">
        <w:t xml:space="preserve"> – 4,0%, </w:t>
      </w:r>
      <w:proofErr w:type="spellStart"/>
      <w:r w:rsidRPr="005167EC">
        <w:t>глута</w:t>
      </w:r>
      <w:r>
        <w:t>ровый</w:t>
      </w:r>
      <w:proofErr w:type="spellEnd"/>
      <w:r>
        <w:t xml:space="preserve"> альдегид – 3,0%, </w:t>
      </w:r>
      <w:r w:rsidRPr="005167EC">
        <w:t xml:space="preserve">неионогенные ПАВ, </w:t>
      </w:r>
      <w:proofErr w:type="spellStart"/>
      <w:r w:rsidRPr="005167EC">
        <w:t>ароматизатор</w:t>
      </w:r>
      <w:proofErr w:type="spellEnd"/>
      <w:r w:rsidRPr="005167EC">
        <w:t xml:space="preserve">, воду питьевую – до </w:t>
      </w:r>
      <w:r>
        <w:t>100,0%. </w:t>
      </w:r>
      <w:r w:rsidRPr="005167EC">
        <w:t>Водородный показатель (рН) при 20</w:t>
      </w:r>
      <w:proofErr w:type="gramStart"/>
      <w:r w:rsidRPr="005167EC">
        <w:t>°С</w:t>
      </w:r>
      <w:proofErr w:type="gramEnd"/>
      <w:r w:rsidRPr="005167EC">
        <w:t xml:space="preserve"> водного раствора с массовой долей </w:t>
      </w:r>
      <w:r w:rsidRPr="005167EC">
        <w:lastRenderedPageBreak/>
        <w:t>средства 1% 3,5 ± 1,0, плотность средства при 20°С, г/см3 1,015 ± 0,015.</w:t>
      </w:r>
      <w:r>
        <w:t xml:space="preserve"> </w:t>
      </w:r>
      <w:r w:rsidRPr="005167EC">
        <w:t>Водородный показатель (рН) при 20</w:t>
      </w:r>
      <w:proofErr w:type="gramStart"/>
      <w:r w:rsidRPr="005167EC">
        <w:t>°С</w:t>
      </w:r>
      <w:proofErr w:type="gramEnd"/>
      <w:r w:rsidRPr="005167EC">
        <w:t xml:space="preserve"> водного раствора с массовой долей средства 1% 3,5 ± 1,0</w:t>
      </w:r>
      <w:r>
        <w:t xml:space="preserve">. </w:t>
      </w:r>
      <w:r w:rsidR="00AE543E">
        <w:t xml:space="preserve">Однако в </w:t>
      </w:r>
      <w:r w:rsidR="00AE543E">
        <w:rPr>
          <w:lang w:val="kk-KZ"/>
        </w:rPr>
        <w:t xml:space="preserve">ценовом предложении состав состоит из глутарового альдегида – 2,0%, </w:t>
      </w:r>
      <w:proofErr w:type="spellStart"/>
      <w:r w:rsidR="00AE543E" w:rsidRPr="005167EC">
        <w:t>алкилдиметилбензиламмоний</w:t>
      </w:r>
      <w:proofErr w:type="spellEnd"/>
      <w:r w:rsidR="00AE543E" w:rsidRPr="005167EC">
        <w:t xml:space="preserve"> хлорид – </w:t>
      </w:r>
      <w:r w:rsidR="00AE543E">
        <w:t>1,5</w:t>
      </w:r>
      <w:r w:rsidR="00AE543E" w:rsidRPr="005167EC">
        <w:t>%</w:t>
      </w:r>
      <w:r w:rsidR="00AE543E">
        <w:rPr>
          <w:lang w:val="kk-KZ"/>
        </w:rPr>
        <w:t xml:space="preserve">; </w:t>
      </w:r>
      <w:proofErr w:type="spellStart"/>
      <w:r w:rsidR="00AE543E">
        <w:rPr>
          <w:lang w:val="en-US"/>
        </w:rPr>
        <w:t>ph</w:t>
      </w:r>
      <w:proofErr w:type="spellEnd"/>
      <w:r w:rsidR="00AE543E" w:rsidRPr="00AE543E">
        <w:t xml:space="preserve"> </w:t>
      </w:r>
      <w:r w:rsidR="00AE543E">
        <w:t>2,0-4,0</w:t>
      </w:r>
      <w:r w:rsidR="00AE543E">
        <w:rPr>
          <w:lang w:val="kk-KZ"/>
        </w:rPr>
        <w:t>.</w:t>
      </w:r>
    </w:p>
    <w:p w:rsidR="00AE543E" w:rsidRPr="00AE543E" w:rsidRDefault="00AE543E" w:rsidP="00376EC3">
      <w:pPr>
        <w:ind w:firstLine="708"/>
        <w:jc w:val="both"/>
        <w:rPr>
          <w:lang w:val="kk-KZ"/>
        </w:rPr>
      </w:pPr>
      <w:r>
        <w:rPr>
          <w:lang w:val="kk-KZ"/>
        </w:rPr>
        <w:t xml:space="preserve">Б) По лоту №2 согласно технической спецификации, указанного в объявлении </w:t>
      </w:r>
      <w:r w:rsidR="00A2584C">
        <w:rPr>
          <w:lang w:val="kk-KZ"/>
        </w:rPr>
        <w:t xml:space="preserve">дез. средство </w:t>
      </w:r>
      <w:r w:rsidRPr="00AE543E">
        <w:rPr>
          <w:lang w:val="kk-KZ"/>
        </w:rPr>
        <w:t xml:space="preserve">должно </w:t>
      </w:r>
      <w:r w:rsidRPr="00AE543E">
        <w:t xml:space="preserve">производится в виде таблеток весом 3,4 г (±0,25) гр., </w:t>
      </w:r>
      <w:proofErr w:type="gramStart"/>
      <w:r w:rsidRPr="00AE543E">
        <w:t xml:space="preserve">в качестве действующего вещества содержит натриевую соль </w:t>
      </w:r>
      <w:proofErr w:type="spellStart"/>
      <w:r w:rsidRPr="00AE543E">
        <w:t>дихлоризоциануровой</w:t>
      </w:r>
      <w:proofErr w:type="spellEnd"/>
      <w:r w:rsidRPr="00AE543E">
        <w:t xml:space="preserve"> кислоты 66,7%  с содержанием активного хлора – 1,5</w:t>
      </w:r>
      <w:r>
        <w:t xml:space="preserve"> </w:t>
      </w:r>
      <w:r w:rsidRPr="00AE543E">
        <w:t>г.</w:t>
      </w:r>
      <w:r w:rsidR="00A2584C">
        <w:t xml:space="preserve"> В ценовом предложение </w:t>
      </w:r>
      <w:r w:rsidR="00A2584C">
        <w:rPr>
          <w:lang w:val="kk-KZ"/>
        </w:rPr>
        <w:t xml:space="preserve">дез. средство («Мультихлор») масса 3,33 г., содержит </w:t>
      </w:r>
      <w:r w:rsidR="00A2584C" w:rsidRPr="00AE543E">
        <w:t xml:space="preserve">натриевую соль </w:t>
      </w:r>
      <w:proofErr w:type="spellStart"/>
      <w:r w:rsidR="00A2584C" w:rsidRPr="00AE543E">
        <w:t>дихлоризоциануровой</w:t>
      </w:r>
      <w:proofErr w:type="spellEnd"/>
      <w:r w:rsidR="00A2584C" w:rsidRPr="00AE543E">
        <w:t xml:space="preserve"> кислоты </w:t>
      </w:r>
      <w:r w:rsidR="00A2584C">
        <w:t>73</w:t>
      </w:r>
      <w:r w:rsidR="00A2584C" w:rsidRPr="00AE543E">
        <w:t xml:space="preserve">%  </w:t>
      </w:r>
      <w:r w:rsidR="00A2584C">
        <w:t>и не</w:t>
      </w:r>
      <w:r w:rsidR="00A2584C" w:rsidRPr="00AE543E">
        <w:t xml:space="preserve"> содерж</w:t>
      </w:r>
      <w:r w:rsidR="00A2584C">
        <w:t>ит</w:t>
      </w:r>
      <w:r w:rsidR="00A2584C" w:rsidRPr="00AE543E">
        <w:t xml:space="preserve"> активного хлора – 1,5</w:t>
      </w:r>
      <w:r w:rsidR="00A2584C">
        <w:t xml:space="preserve"> </w:t>
      </w:r>
      <w:r w:rsidR="00A2584C" w:rsidRPr="00AE543E">
        <w:t>г.</w:t>
      </w:r>
      <w:r w:rsidR="00A35EFB">
        <w:t xml:space="preserve"> Срок готовых растворов не соответствует тех. спецификации, а также классу токсичности.</w:t>
      </w:r>
      <w:proofErr w:type="gramEnd"/>
    </w:p>
    <w:p w:rsidR="00913CE9" w:rsidRPr="00913CE9" w:rsidRDefault="00A2584C" w:rsidP="00913CE9">
      <w:pPr>
        <w:ind w:firstLine="708"/>
        <w:jc w:val="both"/>
      </w:pPr>
      <w:r w:rsidRPr="00913CE9">
        <w:rPr>
          <w:lang w:val="kk-KZ"/>
        </w:rPr>
        <w:t xml:space="preserve">В) </w:t>
      </w:r>
      <w:r w:rsidR="00913CE9" w:rsidRPr="00913CE9">
        <w:rPr>
          <w:lang w:val="kk-KZ"/>
        </w:rPr>
        <w:t xml:space="preserve">По лоту №3 согласно технической спецификации, указанного в объявлении дез. средство должно содержать </w:t>
      </w:r>
      <w:r w:rsidR="00913CE9" w:rsidRPr="00913CE9">
        <w:t>53,5% активного хлора.</w:t>
      </w:r>
      <w:r w:rsidR="00913CE9">
        <w:t xml:space="preserve"> В ценовом предложении (</w:t>
      </w:r>
      <w:r w:rsidR="00913CE9">
        <w:rPr>
          <w:lang w:val="kk-KZ"/>
        </w:rPr>
        <w:t xml:space="preserve">наименование </w:t>
      </w:r>
      <w:r w:rsidR="00913CE9" w:rsidRPr="00164D41">
        <w:rPr>
          <w:i/>
          <w:lang w:val="kk-KZ"/>
        </w:rPr>
        <w:t>«</w:t>
      </w:r>
      <w:proofErr w:type="gramStart"/>
      <w:r w:rsidR="00913CE9" w:rsidRPr="00164D41">
        <w:rPr>
          <w:i/>
          <w:lang w:val="kk-KZ"/>
        </w:rPr>
        <w:t>Хлор-Ал</w:t>
      </w:r>
      <w:proofErr w:type="gramEnd"/>
      <w:r w:rsidR="00913CE9" w:rsidRPr="00164D41">
        <w:rPr>
          <w:i/>
          <w:lang w:val="kk-KZ"/>
        </w:rPr>
        <w:t>»</w:t>
      </w:r>
      <w:r w:rsidR="00913CE9">
        <w:t xml:space="preserve">) </w:t>
      </w:r>
      <w:r w:rsidR="00913CE9" w:rsidRPr="00913CE9">
        <w:t>активн</w:t>
      </w:r>
      <w:r w:rsidR="00913CE9">
        <w:t>ый</w:t>
      </w:r>
      <w:r w:rsidR="00913CE9" w:rsidRPr="00913CE9">
        <w:t xml:space="preserve"> хлор</w:t>
      </w:r>
      <w:r w:rsidR="00913CE9">
        <w:t xml:space="preserve"> 56%.</w:t>
      </w:r>
      <w:r w:rsidR="00A35EFB" w:rsidRPr="00A35EFB">
        <w:t xml:space="preserve"> </w:t>
      </w:r>
      <w:r w:rsidR="00A35EFB" w:rsidRPr="00763EA5">
        <w:t xml:space="preserve">Для сочетания процесса дезинфекции и </w:t>
      </w:r>
      <w:r w:rsidR="00A35EFB">
        <w:t>мойки к растворам препарата воз</w:t>
      </w:r>
      <w:r w:rsidR="00A35EFB" w:rsidRPr="00763EA5">
        <w:t>можно добавление моющих средств, разрешенных для применения в лечебно-профилактических учреждениях (ЛПУ). Водные раств</w:t>
      </w:r>
      <w:r w:rsidR="00A35EFB">
        <w:t>оры средства согласно тех. спецификации указанного в объявлении должны обладать отбеливаю</w:t>
      </w:r>
      <w:r w:rsidR="00A35EFB" w:rsidRPr="00763EA5">
        <w:t>щим действием, существенно не изменя</w:t>
      </w:r>
      <w:r w:rsidR="00A35EFB">
        <w:t>ть</w:t>
      </w:r>
      <w:r w:rsidR="00A35EFB" w:rsidRPr="00763EA5">
        <w:t xml:space="preserve"> цвет тканей.</w:t>
      </w:r>
    </w:p>
    <w:p w:rsidR="00643236" w:rsidRDefault="00115A17" w:rsidP="00AE543E">
      <w:pPr>
        <w:ind w:firstLine="708"/>
        <w:jc w:val="both"/>
      </w:pPr>
      <w:r>
        <w:rPr>
          <w:lang w:val="kk-KZ"/>
        </w:rPr>
        <w:t xml:space="preserve">Г) По лоту №4 согласно объявлению </w:t>
      </w:r>
      <w:r>
        <w:rPr>
          <w:shd w:val="clear" w:color="auto" w:fill="FFFFFF"/>
        </w:rPr>
        <w:t xml:space="preserve">срок годности рабочего раствора 28 дней, а в технической спецификации </w:t>
      </w:r>
      <w:r w:rsidR="00643236" w:rsidRPr="0051398A">
        <w:rPr>
          <w:lang w:val="kk-KZ"/>
        </w:rPr>
        <w:t>потенциальн</w:t>
      </w:r>
      <w:r w:rsidR="00643236">
        <w:rPr>
          <w:lang w:val="kk-KZ"/>
        </w:rPr>
        <w:t>ого</w:t>
      </w:r>
      <w:r w:rsidR="00643236" w:rsidRPr="0051398A">
        <w:rPr>
          <w:lang w:val="kk-KZ"/>
        </w:rPr>
        <w:t xml:space="preserve"> поставщик</w:t>
      </w:r>
      <w:r w:rsidR="00643236">
        <w:rPr>
          <w:lang w:val="kk-KZ"/>
        </w:rPr>
        <w:t>а</w:t>
      </w:r>
      <w:r w:rsidR="00643236">
        <w:rPr>
          <w:shd w:val="clear" w:color="auto" w:fill="FFFFFF"/>
        </w:rPr>
        <w:t xml:space="preserve"> </w:t>
      </w:r>
      <w:r>
        <w:rPr>
          <w:shd w:val="clear" w:color="auto" w:fill="FFFFFF"/>
        </w:rPr>
        <w:t>указан 14 дней.</w:t>
      </w:r>
      <w:r>
        <w:t xml:space="preserve"> </w:t>
      </w:r>
    </w:p>
    <w:p w:rsidR="00AE543E" w:rsidRDefault="00643236" w:rsidP="00AE543E">
      <w:pPr>
        <w:ind w:firstLine="708"/>
        <w:jc w:val="both"/>
      </w:pPr>
      <w:r w:rsidRPr="00164D41">
        <w:rPr>
          <w:lang w:val="kk-KZ"/>
        </w:rPr>
        <w:t>Согласно объявлению</w:t>
      </w:r>
      <w:r w:rsidRPr="00164D41">
        <w:t xml:space="preserve"> </w:t>
      </w:r>
      <w:r w:rsidR="00164D41" w:rsidRPr="00164D41">
        <w:t>с</w:t>
      </w:r>
      <w:r w:rsidRPr="00164D41">
        <w:t>редство представляет собой смесь четвертичных аммониевых соединений (</w:t>
      </w:r>
      <w:proofErr w:type="spellStart"/>
      <w:r w:rsidRPr="00164D41">
        <w:t>дидецилдиметиламмония</w:t>
      </w:r>
      <w:proofErr w:type="spellEnd"/>
      <w:r w:rsidRPr="00164D41">
        <w:t xml:space="preserve"> хлорида и </w:t>
      </w:r>
      <w:proofErr w:type="spellStart"/>
      <w:r w:rsidRPr="00164D41">
        <w:t>алкилбензилдиметиламмония</w:t>
      </w:r>
      <w:proofErr w:type="spellEnd"/>
      <w:r w:rsidRPr="00164D41">
        <w:t xml:space="preserve"> хлорида) суммарно – 12%, </w:t>
      </w:r>
      <w:proofErr w:type="spellStart"/>
      <w:r w:rsidRPr="00164D41">
        <w:t>глутарового</w:t>
      </w:r>
      <w:proofErr w:type="spellEnd"/>
      <w:r w:rsidRPr="00164D41">
        <w:t xml:space="preserve"> альдегида – 7%, </w:t>
      </w:r>
      <w:proofErr w:type="spellStart"/>
      <w:r w:rsidRPr="00164D41">
        <w:t>глиоксаля</w:t>
      </w:r>
      <w:proofErr w:type="spellEnd"/>
      <w:r w:rsidRPr="00164D41">
        <w:t xml:space="preserve"> - 1,0%, 2-феноксиэтанола – 2,5%, а также вспомогательных компонентов. </w:t>
      </w:r>
      <w:r w:rsidR="00AE543E" w:rsidRPr="00164D41">
        <w:t>Однако</w:t>
      </w:r>
      <w:r w:rsidR="00AE543E">
        <w:t xml:space="preserve"> в </w:t>
      </w:r>
      <w:r w:rsidR="00AE543E">
        <w:rPr>
          <w:lang w:val="kk-KZ"/>
        </w:rPr>
        <w:t xml:space="preserve">ценовом предложении </w:t>
      </w:r>
      <w:r w:rsidR="00164D41">
        <w:rPr>
          <w:lang w:val="kk-KZ"/>
        </w:rPr>
        <w:t xml:space="preserve">(наименование </w:t>
      </w:r>
      <w:r w:rsidR="00164D41" w:rsidRPr="00164D41">
        <w:rPr>
          <w:i/>
          <w:lang w:val="kk-KZ"/>
        </w:rPr>
        <w:t>«Фенокси Стерил 1 л»</w:t>
      </w:r>
      <w:r w:rsidR="00164D41">
        <w:rPr>
          <w:lang w:val="kk-KZ"/>
        </w:rPr>
        <w:t xml:space="preserve">) </w:t>
      </w:r>
      <w:r w:rsidR="00AE543E">
        <w:rPr>
          <w:lang w:val="kk-KZ"/>
        </w:rPr>
        <w:t xml:space="preserve">состав состоит из аммониевого соединения - 17%, 2-феноксиэтанол – 10%, глутаровый альдегид – 5%; </w:t>
      </w:r>
      <w:proofErr w:type="spellStart"/>
      <w:r w:rsidR="00AE543E">
        <w:rPr>
          <w:lang w:val="en-US"/>
        </w:rPr>
        <w:t>ph</w:t>
      </w:r>
      <w:proofErr w:type="spellEnd"/>
      <w:r w:rsidR="00AE543E" w:rsidRPr="00AE543E">
        <w:t xml:space="preserve"> </w:t>
      </w:r>
      <w:r w:rsidR="00AE543E">
        <w:t>1% раствора 4,0-8,0</w:t>
      </w:r>
      <w:r w:rsidR="00AE543E">
        <w:rPr>
          <w:lang w:val="kk-KZ"/>
        </w:rPr>
        <w:t>.</w:t>
      </w:r>
    </w:p>
    <w:p w:rsidR="00386F78" w:rsidRDefault="00164D41" w:rsidP="00386F78">
      <w:pPr>
        <w:ind w:firstLine="708"/>
        <w:jc w:val="both"/>
      </w:pPr>
      <w:r w:rsidRPr="00386F78">
        <w:rPr>
          <w:lang w:val="kk-KZ"/>
        </w:rPr>
        <w:t xml:space="preserve">Д) По лоту №5 </w:t>
      </w:r>
      <w:r w:rsidR="00CB060D">
        <w:rPr>
          <w:lang w:val="kk-KZ"/>
        </w:rPr>
        <w:t>с</w:t>
      </w:r>
      <w:r w:rsidR="00CB060D" w:rsidRPr="00164D41">
        <w:rPr>
          <w:lang w:val="kk-KZ"/>
        </w:rPr>
        <w:t>огласно объявлению</w:t>
      </w:r>
      <w:r w:rsidR="00CB060D" w:rsidRPr="00164D41">
        <w:t xml:space="preserve"> </w:t>
      </w:r>
      <w:r w:rsidR="00386F78" w:rsidRPr="00386F78">
        <w:t xml:space="preserve">дезинфицирующее средство (кожный антисептик) представляет собой готовую к применению прозрачную жидкость зелёного цвета 100 мл. В качестве действующих веществ содержит: </w:t>
      </w:r>
      <w:proofErr w:type="spellStart"/>
      <w:r w:rsidR="00386F78" w:rsidRPr="00386F78">
        <w:t>хлоргексидина</w:t>
      </w:r>
      <w:proofErr w:type="spellEnd"/>
      <w:r w:rsidR="00386F78" w:rsidRPr="00386F78">
        <w:t xml:space="preserve"> </w:t>
      </w:r>
      <w:proofErr w:type="spellStart"/>
      <w:r w:rsidR="00386F78" w:rsidRPr="00386F78">
        <w:t>биглюконат</w:t>
      </w:r>
      <w:proofErr w:type="spellEnd"/>
      <w:r w:rsidR="00386F78" w:rsidRPr="00386F78">
        <w:t xml:space="preserve"> – 0,5%, изопропиловый спирт (2-пропанол) – 50% и </w:t>
      </w:r>
      <w:proofErr w:type="spellStart"/>
      <w:r w:rsidR="00386F78" w:rsidRPr="00386F78">
        <w:t>пропиловый</w:t>
      </w:r>
      <w:proofErr w:type="spellEnd"/>
      <w:r w:rsidR="00386F78" w:rsidRPr="00386F78">
        <w:t xml:space="preserve"> спирт (1-пропанол) –</w:t>
      </w:r>
      <w:r w:rsidR="00386F78">
        <w:t xml:space="preserve"> </w:t>
      </w:r>
      <w:r w:rsidR="00386F78" w:rsidRPr="00386F78">
        <w:t>20%, а также функциональные добавки, а также увлажняющие и ухаживающие за кожей компоненты. Показатель активности водородных ионов</w:t>
      </w:r>
      <w:r w:rsidR="00A958C0">
        <w:t xml:space="preserve"> </w:t>
      </w:r>
      <w:r w:rsidR="00386F78" w:rsidRPr="00386F78">
        <w:t>(</w:t>
      </w:r>
      <w:proofErr w:type="spellStart"/>
      <w:r w:rsidR="00386F78" w:rsidRPr="00386F78">
        <w:t>pH</w:t>
      </w:r>
      <w:proofErr w:type="spellEnd"/>
      <w:r w:rsidR="00386F78" w:rsidRPr="00386F78">
        <w:t>) средства 7.</w:t>
      </w:r>
    </w:p>
    <w:p w:rsidR="00386F78" w:rsidRPr="00386F78" w:rsidRDefault="00386F78" w:rsidP="00386F78">
      <w:pPr>
        <w:ind w:firstLine="708"/>
        <w:jc w:val="both"/>
      </w:pPr>
      <w:r>
        <w:t>В ценовом предложении (</w:t>
      </w:r>
      <w:r>
        <w:rPr>
          <w:lang w:val="kk-KZ"/>
        </w:rPr>
        <w:t xml:space="preserve">наименование </w:t>
      </w:r>
      <w:r w:rsidRPr="00164D41">
        <w:rPr>
          <w:i/>
          <w:lang w:val="kk-KZ"/>
        </w:rPr>
        <w:t>«</w:t>
      </w:r>
      <w:r>
        <w:rPr>
          <w:i/>
          <w:lang w:val="kk-KZ"/>
        </w:rPr>
        <w:t>Санисептин</w:t>
      </w:r>
      <w:r w:rsidRPr="00164D41">
        <w:rPr>
          <w:i/>
          <w:lang w:val="kk-KZ"/>
        </w:rPr>
        <w:t>»</w:t>
      </w:r>
      <w:r>
        <w:t xml:space="preserve">) </w:t>
      </w:r>
      <w:r w:rsidR="00A958C0" w:rsidRPr="00386F78">
        <w:t>дезинфицирующее</w:t>
      </w:r>
      <w:r w:rsidR="00A958C0">
        <w:t xml:space="preserve"> </w:t>
      </w:r>
      <w:r>
        <w:t>средство содержит н-</w:t>
      </w:r>
      <w:proofErr w:type="spellStart"/>
      <w:r>
        <w:t>пропанол</w:t>
      </w:r>
      <w:proofErr w:type="spellEnd"/>
      <w:r>
        <w:t xml:space="preserve"> – 55%, </w:t>
      </w:r>
      <w:proofErr w:type="spellStart"/>
      <w:r>
        <w:t>изопрапонол</w:t>
      </w:r>
      <w:proofErr w:type="spellEnd"/>
      <w:r>
        <w:t xml:space="preserve"> – 10%, </w:t>
      </w:r>
      <w:proofErr w:type="spellStart"/>
      <w:r>
        <w:t>гексадецилтриметиламмония</w:t>
      </w:r>
      <w:proofErr w:type="spellEnd"/>
      <w:r>
        <w:t xml:space="preserve"> хлорид – 0,1%</w:t>
      </w:r>
      <w:r w:rsidR="00602CB5">
        <w:t>, т.е. не соответствует тех. спецификации</w:t>
      </w:r>
      <w:r>
        <w:t>.</w:t>
      </w:r>
    </w:p>
    <w:p w:rsidR="00164D41" w:rsidRDefault="00386F78" w:rsidP="00376EC3">
      <w:pPr>
        <w:ind w:firstLine="708"/>
        <w:jc w:val="both"/>
      </w:pPr>
      <w:r>
        <w:t xml:space="preserve">Е) По лоту №6 </w:t>
      </w:r>
      <w:r w:rsidR="00CB060D" w:rsidRPr="00063F78">
        <w:rPr>
          <w:lang w:val="kk-KZ"/>
        </w:rPr>
        <w:t xml:space="preserve">согласно объявлению </w:t>
      </w:r>
      <w:r w:rsidR="00063F78" w:rsidRPr="00063F78">
        <w:t xml:space="preserve">дезинфицирующее средство </w:t>
      </w:r>
      <w:r w:rsidR="003A2D97">
        <w:t>содержит: этиловый спирт - 63,0</w:t>
      </w:r>
      <w:r w:rsidR="00063F78" w:rsidRPr="00063F78">
        <w:t xml:space="preserve">-77,0 %, </w:t>
      </w:r>
      <w:proofErr w:type="spellStart"/>
      <w:r w:rsidR="00063F78" w:rsidRPr="00063F78">
        <w:t>хлоргексидина</w:t>
      </w:r>
      <w:proofErr w:type="spellEnd"/>
      <w:r w:rsidR="00063F78" w:rsidRPr="00063F78">
        <w:t xml:space="preserve"> </w:t>
      </w:r>
      <w:proofErr w:type="spellStart"/>
      <w:r w:rsidR="00063F78" w:rsidRPr="00063F78">
        <w:t>биглюконат</w:t>
      </w:r>
      <w:proofErr w:type="spellEnd"/>
      <w:r w:rsidR="00063F78" w:rsidRPr="00063F78">
        <w:t xml:space="preserve"> - 0,90 – 1,10 %, а также смягчающие кожу компоненты и функциональные добавки, рН – 5,5-7,5.</w:t>
      </w:r>
    </w:p>
    <w:p w:rsidR="00063F78" w:rsidRDefault="00063F78" w:rsidP="00376EC3">
      <w:pPr>
        <w:ind w:firstLine="708"/>
        <w:jc w:val="both"/>
      </w:pPr>
      <w:r>
        <w:t>В ценовом предложении (</w:t>
      </w:r>
      <w:r>
        <w:rPr>
          <w:lang w:val="kk-KZ"/>
        </w:rPr>
        <w:t xml:space="preserve">наименование </w:t>
      </w:r>
      <w:r w:rsidRPr="00164D41">
        <w:rPr>
          <w:i/>
          <w:lang w:val="kk-KZ"/>
        </w:rPr>
        <w:t>«</w:t>
      </w:r>
      <w:r>
        <w:rPr>
          <w:i/>
          <w:lang w:val="kk-KZ"/>
        </w:rPr>
        <w:t>Альфапирокс</w:t>
      </w:r>
      <w:r w:rsidRPr="00164D41">
        <w:rPr>
          <w:i/>
          <w:lang w:val="kk-KZ"/>
        </w:rPr>
        <w:t>»</w:t>
      </w:r>
      <w:r>
        <w:t xml:space="preserve">) </w:t>
      </w:r>
      <w:r w:rsidR="00A958C0" w:rsidRPr="00386F78">
        <w:t>дезинфицирующее</w:t>
      </w:r>
      <w:r w:rsidR="00A958C0">
        <w:t xml:space="preserve"> </w:t>
      </w:r>
      <w:r>
        <w:t>средство содержит н-</w:t>
      </w:r>
      <w:proofErr w:type="spellStart"/>
      <w:r>
        <w:t>пропанола</w:t>
      </w:r>
      <w:proofErr w:type="spellEnd"/>
      <w:r>
        <w:t xml:space="preserve"> 63%, </w:t>
      </w:r>
      <w:proofErr w:type="spellStart"/>
      <w:r>
        <w:t>пироктон</w:t>
      </w:r>
      <w:proofErr w:type="spellEnd"/>
      <w:r>
        <w:t xml:space="preserve"> </w:t>
      </w:r>
      <w:proofErr w:type="spellStart"/>
      <w:r>
        <w:t>оламин</w:t>
      </w:r>
      <w:proofErr w:type="spellEnd"/>
      <w:r>
        <w:t xml:space="preserve"> 0,2%, воду</w:t>
      </w:r>
      <w:r w:rsidR="00602CB5">
        <w:t>, т.е. не соответствует тех. спецификации</w:t>
      </w:r>
      <w:r>
        <w:t>.</w:t>
      </w:r>
    </w:p>
    <w:p w:rsidR="00063F78" w:rsidRDefault="00063F78" w:rsidP="00376EC3">
      <w:pPr>
        <w:ind w:firstLine="708"/>
        <w:jc w:val="both"/>
      </w:pPr>
      <w:r>
        <w:t xml:space="preserve">Ж) По лоту №7 </w:t>
      </w:r>
      <w:r w:rsidRPr="00063F78">
        <w:rPr>
          <w:lang w:val="kk-KZ"/>
        </w:rPr>
        <w:t>согласно объявлению</w:t>
      </w:r>
      <w:r w:rsidRPr="00B92645">
        <w:rPr>
          <w:rFonts w:ascii="Arial" w:hAnsi="Arial" w:cs="Arial"/>
        </w:rPr>
        <w:t xml:space="preserve"> </w:t>
      </w:r>
      <w:r w:rsidRPr="00063F78">
        <w:t xml:space="preserve">в качестве действующего вещества </w:t>
      </w:r>
      <w:r w:rsidR="00A958C0" w:rsidRPr="00386F78">
        <w:t>дезинфицирующее</w:t>
      </w:r>
      <w:r w:rsidR="00A958C0">
        <w:t xml:space="preserve"> средство</w:t>
      </w:r>
      <w:r w:rsidR="00A958C0" w:rsidRPr="00063F78">
        <w:t xml:space="preserve"> </w:t>
      </w:r>
      <w:r w:rsidRPr="00063F78">
        <w:t xml:space="preserve">содержит </w:t>
      </w:r>
      <w:proofErr w:type="spellStart"/>
      <w:r w:rsidRPr="00063F78">
        <w:t>алкилдиметилбензи</w:t>
      </w:r>
      <w:r>
        <w:t>ламмоний</w:t>
      </w:r>
      <w:proofErr w:type="spellEnd"/>
      <w:r>
        <w:t xml:space="preserve"> хлорид 1,0±0,2%, ПАВ 5,0±</w:t>
      </w:r>
      <w:r w:rsidRPr="00063F78">
        <w:t>0,5%, а также вспомогательные компоненты, в том числе для ухода за кожей рук</w:t>
      </w:r>
      <w:r w:rsidR="00A958C0">
        <w:t>,</w:t>
      </w:r>
      <w:r w:rsidRPr="00063F78">
        <w:t xml:space="preserve"> рН средства 6,0±1,0.</w:t>
      </w:r>
    </w:p>
    <w:p w:rsidR="00164D41" w:rsidRDefault="00A958C0" w:rsidP="00376EC3">
      <w:pPr>
        <w:ind w:firstLine="708"/>
        <w:jc w:val="both"/>
        <w:rPr>
          <w:lang w:val="kk-KZ"/>
        </w:rPr>
      </w:pPr>
      <w:r>
        <w:t>В ценовом предложении (</w:t>
      </w:r>
      <w:r>
        <w:rPr>
          <w:lang w:val="kk-KZ"/>
        </w:rPr>
        <w:t xml:space="preserve">наименование </w:t>
      </w:r>
      <w:r w:rsidRPr="00164D41">
        <w:rPr>
          <w:i/>
          <w:lang w:val="kk-KZ"/>
        </w:rPr>
        <w:t>«</w:t>
      </w:r>
      <w:r>
        <w:rPr>
          <w:i/>
          <w:lang w:val="kk-KZ"/>
        </w:rPr>
        <w:t>Дидисан</w:t>
      </w:r>
      <w:r w:rsidRPr="00164D41">
        <w:rPr>
          <w:i/>
          <w:lang w:val="kk-KZ"/>
        </w:rPr>
        <w:t>»</w:t>
      </w:r>
      <w:r>
        <w:t xml:space="preserve">) </w:t>
      </w:r>
      <w:r w:rsidRPr="00386F78">
        <w:t>дезинфицирующее</w:t>
      </w:r>
      <w:r>
        <w:t xml:space="preserve"> средство содержит </w:t>
      </w:r>
      <w:proofErr w:type="spellStart"/>
      <w:r w:rsidRPr="00164D41">
        <w:t>дидецилдиметиламмония</w:t>
      </w:r>
      <w:proofErr w:type="spellEnd"/>
      <w:r w:rsidRPr="00164D41">
        <w:t xml:space="preserve"> хлорида</w:t>
      </w:r>
      <w:r>
        <w:t xml:space="preserve"> 0,5%, </w:t>
      </w:r>
      <w:r w:rsidRPr="00063F78">
        <w:t>а также</w:t>
      </w:r>
      <w:r>
        <w:t xml:space="preserve"> функциональные добавки</w:t>
      </w:r>
      <w:r w:rsidR="00E13A19">
        <w:t>, что не соответствует тех. спецификации указанного в объявлении</w:t>
      </w:r>
      <w:r w:rsidR="00602CB5">
        <w:t>.</w:t>
      </w:r>
    </w:p>
    <w:p w:rsidR="00A958C0" w:rsidRDefault="003A0054" w:rsidP="00376EC3">
      <w:pPr>
        <w:ind w:firstLine="708"/>
        <w:jc w:val="both"/>
        <w:rPr>
          <w:b/>
        </w:rPr>
      </w:pPr>
      <w:r w:rsidRPr="003A0054">
        <w:rPr>
          <w:b/>
        </w:rPr>
        <w:t xml:space="preserve">3) </w:t>
      </w:r>
      <w:r w:rsidRPr="00BC59BB">
        <w:rPr>
          <w:b/>
        </w:rPr>
        <w:t>ТОО</w:t>
      </w:r>
      <w:r w:rsidRPr="003A0054">
        <w:rPr>
          <w:b/>
        </w:rPr>
        <w:t xml:space="preserve"> «</w:t>
      </w:r>
      <w:proofErr w:type="spellStart"/>
      <w:r w:rsidRPr="00BC59BB">
        <w:rPr>
          <w:b/>
          <w:lang w:val="en-US"/>
        </w:rPr>
        <w:t>Atlant</w:t>
      </w:r>
      <w:proofErr w:type="spellEnd"/>
      <w:r w:rsidRPr="003A0054">
        <w:rPr>
          <w:b/>
        </w:rPr>
        <w:t xml:space="preserve"> </w:t>
      </w:r>
      <w:r w:rsidRPr="00BC59BB">
        <w:rPr>
          <w:b/>
          <w:lang w:val="en-US"/>
        </w:rPr>
        <w:t>medical</w:t>
      </w:r>
      <w:r w:rsidRPr="003A0054">
        <w:rPr>
          <w:b/>
        </w:rPr>
        <w:t xml:space="preserve"> </w:t>
      </w:r>
      <w:r w:rsidRPr="00BC59BB">
        <w:rPr>
          <w:b/>
          <w:lang w:val="en-US"/>
        </w:rPr>
        <w:t>technology</w:t>
      </w:r>
      <w:r w:rsidRPr="003A0054">
        <w:rPr>
          <w:b/>
        </w:rPr>
        <w:t>»</w:t>
      </w:r>
      <w:r>
        <w:rPr>
          <w:b/>
        </w:rPr>
        <w:t>:</w:t>
      </w:r>
    </w:p>
    <w:p w:rsidR="003A0054" w:rsidRDefault="003A0054" w:rsidP="003A0054">
      <w:pPr>
        <w:ind w:firstLine="708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2 и 7.</w:t>
      </w:r>
    </w:p>
    <w:p w:rsidR="00A958C0" w:rsidRDefault="00D6609A" w:rsidP="00376EC3">
      <w:pPr>
        <w:ind w:firstLine="708"/>
        <w:jc w:val="both"/>
      </w:pPr>
      <w:r>
        <w:lastRenderedPageBreak/>
        <w:t xml:space="preserve">А) </w:t>
      </w:r>
      <w:r w:rsidR="003A0054">
        <w:t xml:space="preserve">В ценовом предложении по лоту №2 </w:t>
      </w:r>
      <w:r w:rsidR="00B351EB" w:rsidRPr="00386F78">
        <w:t>дезинфицирующее средство</w:t>
      </w:r>
      <w:r w:rsidR="00B351EB">
        <w:t xml:space="preserve"> </w:t>
      </w:r>
      <w:r w:rsidR="00B351EB" w:rsidRPr="00AE543E">
        <w:t xml:space="preserve">содержит натриевую соль </w:t>
      </w:r>
      <w:proofErr w:type="spellStart"/>
      <w:r w:rsidR="00B351EB" w:rsidRPr="00AE543E">
        <w:t>дихлоризоциануровой</w:t>
      </w:r>
      <w:proofErr w:type="spellEnd"/>
      <w:r w:rsidR="00B351EB" w:rsidRPr="00AE543E">
        <w:t xml:space="preserve"> кислоты </w:t>
      </w:r>
      <w:r w:rsidR="00B351EB">
        <w:t>не менее 80</w:t>
      </w:r>
      <w:r w:rsidR="00B351EB" w:rsidRPr="00AE543E">
        <w:t>%</w:t>
      </w:r>
      <w:r w:rsidR="00B351EB">
        <w:t>, а должно быть 66,7%.</w:t>
      </w:r>
      <w:r w:rsidR="00B351EB" w:rsidRPr="00AE543E">
        <w:t> </w:t>
      </w:r>
    </w:p>
    <w:p w:rsidR="003A0054" w:rsidRDefault="00D6609A" w:rsidP="00376EC3">
      <w:pPr>
        <w:ind w:firstLine="708"/>
        <w:jc w:val="both"/>
      </w:pPr>
      <w:r>
        <w:t xml:space="preserve">Б) </w:t>
      </w:r>
      <w:r w:rsidR="00B351EB">
        <w:t xml:space="preserve">В ценовом предложении по лоту №7 </w:t>
      </w:r>
      <w:r w:rsidR="00B351EB" w:rsidRPr="00386F78">
        <w:t>дезинфицирующее средство</w:t>
      </w:r>
      <w:r w:rsidR="00B351EB">
        <w:t xml:space="preserve"> содержит </w:t>
      </w:r>
      <w:proofErr w:type="spellStart"/>
      <w:r w:rsidR="00B351EB">
        <w:t>полигексаметиленбигуанидин</w:t>
      </w:r>
      <w:proofErr w:type="spellEnd"/>
      <w:r w:rsidR="00B351EB">
        <w:t xml:space="preserve"> </w:t>
      </w:r>
      <w:r>
        <w:t xml:space="preserve">гидрохлорид не более 0,2%, а также натрий лауреат сульфат не менее 5,2%, </w:t>
      </w:r>
      <w:proofErr w:type="spellStart"/>
      <w:r>
        <w:t>кокомид</w:t>
      </w:r>
      <w:proofErr w:type="spellEnd"/>
      <w:r>
        <w:t xml:space="preserve"> ДЭА не менее 1,0%, кислоту лимонную и воду, т.е. состав отличается </w:t>
      </w:r>
      <w:r w:rsidR="00602CB5">
        <w:t xml:space="preserve">от </w:t>
      </w:r>
      <w:proofErr w:type="gramStart"/>
      <w:r>
        <w:t>указанного</w:t>
      </w:r>
      <w:proofErr w:type="gramEnd"/>
      <w:r>
        <w:t xml:space="preserve"> в объявлении.</w:t>
      </w:r>
      <w:r w:rsidR="00B351EB">
        <w:t xml:space="preserve"> </w:t>
      </w:r>
    </w:p>
    <w:p w:rsidR="00D6609A" w:rsidRDefault="00D6609A" w:rsidP="00376EC3">
      <w:pPr>
        <w:ind w:firstLine="708"/>
        <w:jc w:val="both"/>
        <w:rPr>
          <w:b/>
        </w:rPr>
      </w:pPr>
      <w:r w:rsidRPr="00D6609A">
        <w:rPr>
          <w:b/>
          <w:lang w:val="kk-KZ"/>
        </w:rPr>
        <w:t xml:space="preserve">4) </w:t>
      </w:r>
      <w:r w:rsidRPr="00BC59BB">
        <w:rPr>
          <w:b/>
        </w:rPr>
        <w:t>ТОО</w:t>
      </w:r>
      <w:r w:rsidRPr="00E40605">
        <w:rPr>
          <w:b/>
        </w:rPr>
        <w:t xml:space="preserve"> «</w:t>
      </w:r>
      <w:proofErr w:type="spellStart"/>
      <w:r w:rsidRPr="00BC59BB">
        <w:rPr>
          <w:b/>
        </w:rPr>
        <w:t>Нур</w:t>
      </w:r>
      <w:proofErr w:type="spellEnd"/>
      <w:r w:rsidRPr="00E40605">
        <w:rPr>
          <w:b/>
        </w:rPr>
        <w:t>-</w:t>
      </w:r>
      <w:r w:rsidRPr="00BC59BB">
        <w:rPr>
          <w:b/>
        </w:rPr>
        <w:t>Митра</w:t>
      </w:r>
      <w:r w:rsidRPr="00E40605">
        <w:rPr>
          <w:b/>
        </w:rPr>
        <w:t>»</w:t>
      </w:r>
      <w:r>
        <w:rPr>
          <w:b/>
        </w:rPr>
        <w:t>:</w:t>
      </w:r>
    </w:p>
    <w:p w:rsidR="009A0760" w:rsidRDefault="00D6609A" w:rsidP="00376EC3">
      <w:pPr>
        <w:ind w:firstLine="708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2, 3, 5-7.</w:t>
      </w:r>
    </w:p>
    <w:p w:rsidR="001432C7" w:rsidRDefault="001432C7" w:rsidP="001432C7">
      <w:pPr>
        <w:ind w:firstLine="708"/>
        <w:jc w:val="both"/>
        <w:rPr>
          <w:lang w:val="kk-KZ"/>
        </w:rPr>
      </w:pPr>
      <w:r>
        <w:rPr>
          <w:lang w:val="kk-KZ"/>
        </w:rPr>
        <w:t xml:space="preserve">По лоту №2 </w:t>
      </w:r>
      <w:r w:rsidRPr="00C76F49">
        <w:rPr>
          <w:lang w:val="kk-KZ"/>
        </w:rPr>
        <w:t xml:space="preserve">(наименование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 xml:space="preserve">НИКА-ХЛОР ЛЮКС» 1 </w:t>
      </w:r>
      <w:r>
        <w:rPr>
          <w:i/>
        </w:rPr>
        <w:t>кг, таблетки №300</w:t>
      </w:r>
      <w:r w:rsidRPr="00C76F49">
        <w:rPr>
          <w:lang w:val="kk-KZ"/>
        </w:rPr>
        <w:t>)</w:t>
      </w:r>
      <w:r>
        <w:rPr>
          <w:lang w:val="kk-KZ"/>
        </w:rPr>
        <w:t>.</w:t>
      </w:r>
      <w:r w:rsidR="00814F7F">
        <w:rPr>
          <w:lang w:val="kk-KZ"/>
        </w:rPr>
        <w:t xml:space="preserve"> </w:t>
      </w:r>
      <w:r w:rsidR="00814F7F">
        <w:t xml:space="preserve">Дезинфицирующее средство «НИКА-ХЛОР» содержит в качестве действующего вещества натриевую соль </w:t>
      </w:r>
      <w:proofErr w:type="spellStart"/>
      <w:r w:rsidR="00814F7F">
        <w:t>дихлоризоциануровой</w:t>
      </w:r>
      <w:proofErr w:type="spellEnd"/>
      <w:r w:rsidR="00814F7F">
        <w:t xml:space="preserve"> кислоты (</w:t>
      </w:r>
      <w:proofErr w:type="spellStart"/>
      <w:proofErr w:type="gramStart"/>
      <w:r w:rsidR="00814F7F">
        <w:t>N</w:t>
      </w:r>
      <w:proofErr w:type="gramEnd"/>
      <w:r w:rsidR="00814F7F">
        <w:t>а</w:t>
      </w:r>
      <w:proofErr w:type="spellEnd"/>
      <w:r w:rsidR="00814F7F">
        <w:t>-соль ДХИЦК) в количестве 84%. Выпускается в двух формах: таблеток весом 3,32 г, выделяющих при растворении 1,52 г активного хлора, и в виде гранул. Содержание активного хлора в таблетках и гранулах 45,5%. Таблетки и гранулы расфасованы в банки из полимерных материалов с плотно закрывающимися крышками массой 1 кг или другую полимерную тару по действующей нормативной документации.</w:t>
      </w:r>
      <w:r w:rsidR="002D34CD">
        <w:t xml:space="preserve"> Исходя из выше изложенного, данное </w:t>
      </w:r>
      <w:proofErr w:type="spellStart"/>
      <w:r w:rsidR="002D34CD">
        <w:t>дез</w:t>
      </w:r>
      <w:proofErr w:type="spellEnd"/>
      <w:r w:rsidR="002D34CD">
        <w:t>. средство не соответствует тех. спецификации указанного в объявлении.</w:t>
      </w:r>
    </w:p>
    <w:p w:rsidR="001432C7" w:rsidRDefault="001432C7" w:rsidP="001432C7">
      <w:pPr>
        <w:ind w:firstLine="708"/>
        <w:jc w:val="both"/>
        <w:rPr>
          <w:lang w:val="kk-KZ"/>
        </w:rPr>
      </w:pPr>
      <w:r>
        <w:rPr>
          <w:lang w:val="kk-KZ"/>
        </w:rPr>
        <w:t xml:space="preserve">По лоту №3 </w:t>
      </w:r>
      <w:r w:rsidRPr="00C76F49">
        <w:rPr>
          <w:lang w:val="kk-KZ"/>
        </w:rPr>
        <w:t xml:space="preserve">(наименование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НИКА-ХЛОР» 1 кг гранулы</w:t>
      </w:r>
      <w:r w:rsidRPr="00C76F49">
        <w:rPr>
          <w:lang w:val="kk-KZ"/>
        </w:rPr>
        <w:t>)</w:t>
      </w:r>
      <w:r>
        <w:rPr>
          <w:lang w:val="kk-KZ"/>
        </w:rPr>
        <w:t>.</w:t>
      </w:r>
      <w:r w:rsidR="004809FB">
        <w:rPr>
          <w:lang w:val="kk-KZ"/>
        </w:rPr>
        <w:t xml:space="preserve"> </w:t>
      </w:r>
      <w:r w:rsidR="004809FB">
        <w:t>Содержание активного хлора в таблетках и гранулах 45,5%, а должно быть 53,5%, что не соответствует тех. спецификации указанного в объявлении.</w:t>
      </w:r>
    </w:p>
    <w:p w:rsidR="001432C7" w:rsidRDefault="001432C7" w:rsidP="001432C7">
      <w:pPr>
        <w:ind w:firstLine="708"/>
        <w:jc w:val="both"/>
        <w:rPr>
          <w:lang w:val="kk-KZ"/>
        </w:rPr>
      </w:pPr>
      <w:r>
        <w:rPr>
          <w:lang w:val="kk-KZ"/>
        </w:rPr>
        <w:t>По лоту №5 (</w:t>
      </w:r>
      <w:r w:rsidRPr="00C76F49">
        <w:rPr>
          <w:lang w:val="kk-KZ"/>
        </w:rPr>
        <w:t xml:space="preserve">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 xml:space="preserve">НИКА-ИЗОСЕПТИК» 100 </w:t>
      </w:r>
      <w:r>
        <w:rPr>
          <w:i/>
        </w:rPr>
        <w:t>мл антисептик для рук</w:t>
      </w:r>
      <w:r>
        <w:rPr>
          <w:lang w:val="kk-KZ"/>
        </w:rPr>
        <w:t>)</w:t>
      </w:r>
      <w:r w:rsidR="009C44F9">
        <w:rPr>
          <w:lang w:val="kk-KZ"/>
        </w:rPr>
        <w:t>.</w:t>
      </w:r>
      <w:r w:rsidR="004809FB">
        <w:rPr>
          <w:lang w:val="kk-KZ"/>
        </w:rPr>
        <w:t xml:space="preserve"> </w:t>
      </w:r>
      <w:r w:rsidR="009C44F9">
        <w:t xml:space="preserve">Средство содержит спирт изопропиловый 65% и </w:t>
      </w:r>
      <w:proofErr w:type="spellStart"/>
      <w:r w:rsidR="009C44F9">
        <w:t>дидецилдиметиламмоний</w:t>
      </w:r>
      <w:proofErr w:type="spellEnd"/>
      <w:r w:rsidR="009C44F9">
        <w:t xml:space="preserve"> хлорид (ЧАС) 0,2% в качестве действующих веществ, а также функциональные добавки, в том числе увлажняющие, что не соответствует тех. спецификации указанной в объявлении.</w:t>
      </w:r>
    </w:p>
    <w:p w:rsidR="001432C7" w:rsidRDefault="001432C7" w:rsidP="001432C7">
      <w:pPr>
        <w:ind w:firstLine="708"/>
        <w:jc w:val="both"/>
        <w:rPr>
          <w:lang w:val="kk-KZ"/>
        </w:rPr>
      </w:pPr>
      <w:r>
        <w:rPr>
          <w:lang w:val="kk-KZ"/>
        </w:rPr>
        <w:t>По лоту №6 (</w:t>
      </w:r>
      <w:r w:rsidRPr="00C76F49">
        <w:rPr>
          <w:lang w:val="kk-KZ"/>
        </w:rPr>
        <w:t xml:space="preserve">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НИКА-</w:t>
      </w:r>
      <w:r w:rsidRPr="001432C7">
        <w:rPr>
          <w:i/>
          <w:lang w:val="kk-KZ"/>
        </w:rPr>
        <w:t xml:space="preserve"> </w:t>
      </w:r>
      <w:r>
        <w:rPr>
          <w:i/>
          <w:lang w:val="kk-KZ"/>
        </w:rPr>
        <w:t xml:space="preserve">ИЗОСЕПТИК» 1 л </w:t>
      </w:r>
      <w:r>
        <w:rPr>
          <w:i/>
        </w:rPr>
        <w:t>антисептик для рук</w:t>
      </w:r>
      <w:r>
        <w:rPr>
          <w:lang w:val="kk-KZ"/>
        </w:rPr>
        <w:t>).</w:t>
      </w:r>
      <w:r w:rsidR="009C44F9">
        <w:rPr>
          <w:lang w:val="kk-KZ"/>
        </w:rPr>
        <w:t xml:space="preserve"> </w:t>
      </w:r>
      <w:r w:rsidR="009C44F9">
        <w:t xml:space="preserve">Средство содержит спирт изопропиловый 65% и </w:t>
      </w:r>
      <w:proofErr w:type="spellStart"/>
      <w:r w:rsidR="009C44F9">
        <w:t>дидецилдиметиламмоний</w:t>
      </w:r>
      <w:proofErr w:type="spellEnd"/>
      <w:r w:rsidR="009C44F9">
        <w:t xml:space="preserve"> хлорид (ЧАС) 0,2% в качестве действующих веществ, а также функциональные добавки, в том числе увлажняющие, что не соответствует тех. спецификации указанной в объявлении.</w:t>
      </w:r>
    </w:p>
    <w:p w:rsidR="001432C7" w:rsidRDefault="0091157A" w:rsidP="001432C7">
      <w:pPr>
        <w:ind w:firstLine="708"/>
        <w:jc w:val="both"/>
        <w:rPr>
          <w:lang w:val="kk-KZ"/>
        </w:rPr>
      </w:pPr>
      <w:r>
        <w:rPr>
          <w:lang w:val="kk-KZ"/>
        </w:rPr>
        <w:t xml:space="preserve">По лоту №7 («ЭЛИЗИУМ» </w:t>
      </w:r>
      <w:r>
        <w:rPr>
          <w:i/>
        </w:rPr>
        <w:t>антибактериальное мыло 1 л</w:t>
      </w:r>
      <w:r>
        <w:rPr>
          <w:lang w:val="kk-KZ"/>
        </w:rPr>
        <w:t>)</w:t>
      </w:r>
      <w:r w:rsidR="009C44F9">
        <w:rPr>
          <w:lang w:val="kk-KZ"/>
        </w:rPr>
        <w:t xml:space="preserve"> </w:t>
      </w:r>
      <w:r w:rsidR="009C44F9">
        <w:t>в своем составе содержит 5-хлор-2-(2,4-дихлорфенокси) фенол (</w:t>
      </w:r>
      <w:proofErr w:type="spellStart"/>
      <w:r w:rsidR="009C44F9">
        <w:t>триклозан</w:t>
      </w:r>
      <w:proofErr w:type="spellEnd"/>
      <w:r w:rsidR="009C44F9">
        <w:t xml:space="preserve">)-0,3%, а также синергетические компоненты биоцидного действия, комплекс поверхностно-активных веществ (ПАВ), и другие технологические добавки, в том числе увлажняющие и ухаживающие за кожей компоненты. </w:t>
      </w:r>
      <w:proofErr w:type="spellStart"/>
      <w:r w:rsidR="009C44F9">
        <w:t>pH</w:t>
      </w:r>
      <w:proofErr w:type="spellEnd"/>
      <w:r w:rsidR="009C44F9">
        <w:t xml:space="preserve"> 1% водного раствора средства - 5,0-7,0 </w:t>
      </w:r>
      <w:proofErr w:type="spellStart"/>
      <w:r w:rsidR="009C44F9">
        <w:t>ед</w:t>
      </w:r>
      <w:proofErr w:type="spellEnd"/>
      <w:r>
        <w:rPr>
          <w:lang w:val="kk-KZ"/>
        </w:rPr>
        <w:t>.</w:t>
      </w:r>
      <w:r w:rsidR="009273E9">
        <w:rPr>
          <w:lang w:val="kk-KZ"/>
        </w:rPr>
        <w:t xml:space="preserve">, </w:t>
      </w:r>
      <w:r w:rsidR="009273E9">
        <w:t>что не соответствует тех. спецификации указанной в объявлении.</w:t>
      </w:r>
    </w:p>
    <w:p w:rsidR="009A0760" w:rsidRDefault="007E6AA0" w:rsidP="00376EC3">
      <w:pPr>
        <w:ind w:firstLine="708"/>
        <w:jc w:val="both"/>
        <w:rPr>
          <w:b/>
        </w:rPr>
      </w:pPr>
      <w:r>
        <w:rPr>
          <w:b/>
        </w:rPr>
        <w:t>5</w:t>
      </w:r>
      <w:r w:rsidR="0052085D" w:rsidRPr="00AA16DF">
        <w:rPr>
          <w:b/>
        </w:rPr>
        <w:t>) ТОО «</w:t>
      </w:r>
      <w:proofErr w:type="spellStart"/>
      <w:r w:rsidR="0052085D" w:rsidRPr="00AA16DF">
        <w:rPr>
          <w:b/>
          <w:bCs/>
        </w:rPr>
        <w:t>Телфин</w:t>
      </w:r>
      <w:proofErr w:type="spellEnd"/>
      <w:r w:rsidR="0052085D" w:rsidRPr="00AA16DF">
        <w:rPr>
          <w:b/>
          <w:bCs/>
        </w:rPr>
        <w:t xml:space="preserve"> </w:t>
      </w:r>
      <w:r w:rsidR="0052085D" w:rsidRPr="00AA16DF">
        <w:rPr>
          <w:b/>
          <w:bCs/>
          <w:lang w:val="en-US"/>
        </w:rPr>
        <w:t>KZ</w:t>
      </w:r>
      <w:r w:rsidR="0052085D" w:rsidRPr="00AA16DF">
        <w:rPr>
          <w:b/>
        </w:rPr>
        <w:t>»</w:t>
      </w:r>
      <w:r w:rsidR="00E039E1">
        <w:rPr>
          <w:b/>
        </w:rPr>
        <w:t>:</w:t>
      </w:r>
    </w:p>
    <w:p w:rsidR="0052085D" w:rsidRDefault="0052085D" w:rsidP="0052085D">
      <w:pPr>
        <w:ind w:firstLine="709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2</w:t>
      </w:r>
      <w:r w:rsidRPr="0051398A">
        <w:rPr>
          <w:lang w:val="kk-KZ"/>
        </w:rPr>
        <w:t>-</w:t>
      </w:r>
      <w:r>
        <w:rPr>
          <w:lang w:val="kk-KZ"/>
        </w:rPr>
        <w:t>7</w:t>
      </w:r>
      <w:r w:rsidRPr="0051398A">
        <w:rPr>
          <w:lang w:val="kk-KZ"/>
        </w:rPr>
        <w:t>.</w:t>
      </w:r>
    </w:p>
    <w:p w:rsidR="00CB0205" w:rsidRDefault="005A2C5B" w:rsidP="0052085D">
      <w:pPr>
        <w:ind w:firstLine="709"/>
        <w:jc w:val="both"/>
      </w:pPr>
      <w:r>
        <w:rPr>
          <w:lang w:val="kk-KZ"/>
        </w:rPr>
        <w:t xml:space="preserve">По лоту №2 </w:t>
      </w:r>
      <w:r w:rsidRPr="00C76F49">
        <w:rPr>
          <w:lang w:val="kk-KZ"/>
        </w:rPr>
        <w:t xml:space="preserve">(наименование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Дез-хлор</w:t>
      </w:r>
      <w:r w:rsidRPr="00C76F49">
        <w:rPr>
          <w:i/>
          <w:lang w:val="kk-KZ"/>
        </w:rPr>
        <w:t>»</w:t>
      </w:r>
      <w:r>
        <w:rPr>
          <w:i/>
          <w:lang w:val="kk-KZ"/>
        </w:rPr>
        <w:t xml:space="preserve"> таб.300</w:t>
      </w:r>
      <w:r w:rsidRPr="00C76F49">
        <w:rPr>
          <w:lang w:val="kk-KZ"/>
        </w:rPr>
        <w:t>)</w:t>
      </w:r>
      <w:r w:rsidR="002D2EF9">
        <w:rPr>
          <w:lang w:val="kk-KZ"/>
        </w:rPr>
        <w:t>.</w:t>
      </w:r>
      <w:r w:rsidR="001432C7">
        <w:rPr>
          <w:lang w:val="kk-KZ"/>
        </w:rPr>
        <w:t xml:space="preserve"> </w:t>
      </w:r>
      <w:r w:rsidR="009273E9">
        <w:t>Дезинфицирующее средство «</w:t>
      </w:r>
      <w:proofErr w:type="spellStart"/>
      <w:r w:rsidR="009273E9">
        <w:t>Дез</w:t>
      </w:r>
      <w:proofErr w:type="spellEnd"/>
      <w:r w:rsidR="009273E9">
        <w:t xml:space="preserve">-Хлор» содержит в качестве действующего вещества натриевую соль </w:t>
      </w:r>
      <w:proofErr w:type="spellStart"/>
      <w:r w:rsidR="009273E9">
        <w:t>дихлоризоциануровой</w:t>
      </w:r>
      <w:proofErr w:type="spellEnd"/>
      <w:r w:rsidR="009273E9">
        <w:t xml:space="preserve"> кислоты в количестве 84 %,</w:t>
      </w:r>
      <w:r w:rsidR="004108FA">
        <w:t xml:space="preserve"> </w:t>
      </w:r>
      <w:r w:rsidR="009273E9">
        <w:t xml:space="preserve">кроме того содержит функциональные добавки. Выпускается в виде таблеток белого цвета с хлорным запахом, массой 3,35 г. При растворении одной таблетки в воде выделяется 1,5 г активного хлора (АХ). </w:t>
      </w:r>
    </w:p>
    <w:p w:rsidR="005A2C5B" w:rsidRDefault="005A2C5B" w:rsidP="0052085D">
      <w:pPr>
        <w:ind w:firstLine="709"/>
        <w:jc w:val="both"/>
        <w:rPr>
          <w:lang w:val="kk-KZ"/>
        </w:rPr>
      </w:pPr>
      <w:r>
        <w:rPr>
          <w:lang w:val="kk-KZ"/>
        </w:rPr>
        <w:t>По лоту №3</w:t>
      </w:r>
      <w:r w:rsidR="001432C7">
        <w:rPr>
          <w:lang w:val="kk-KZ"/>
        </w:rPr>
        <w:t xml:space="preserve"> </w:t>
      </w:r>
      <w:r>
        <w:rPr>
          <w:lang w:val="kk-KZ"/>
        </w:rPr>
        <w:t>(</w:t>
      </w:r>
      <w:r w:rsidRPr="00C76F49">
        <w:rPr>
          <w:lang w:val="kk-KZ"/>
        </w:rPr>
        <w:t xml:space="preserve">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Люмакс-</w:t>
      </w:r>
      <w:r>
        <w:rPr>
          <w:i/>
          <w:lang w:val="en-US"/>
        </w:rPr>
        <w:t>XL</w:t>
      </w:r>
      <w:r w:rsidRPr="00C76F49">
        <w:rPr>
          <w:i/>
          <w:lang w:val="kk-KZ"/>
        </w:rPr>
        <w:t>»</w:t>
      </w:r>
      <w:r w:rsidRPr="005A2C5B">
        <w:rPr>
          <w:i/>
        </w:rPr>
        <w:t xml:space="preserve"> 1 </w:t>
      </w:r>
      <w:r>
        <w:rPr>
          <w:i/>
        </w:rPr>
        <w:t>кг</w:t>
      </w:r>
      <w:r>
        <w:rPr>
          <w:lang w:val="kk-KZ"/>
        </w:rPr>
        <w:t>)</w:t>
      </w:r>
      <w:r w:rsidR="009273E9">
        <w:rPr>
          <w:lang w:val="kk-KZ"/>
        </w:rPr>
        <w:t xml:space="preserve"> </w:t>
      </w:r>
      <w:r w:rsidR="004108FA">
        <w:rPr>
          <w:lang w:val="kk-KZ"/>
        </w:rPr>
        <w:t>состав содержит 78,0</w:t>
      </w:r>
      <w:r w:rsidR="004108FA" w:rsidRPr="005167EC">
        <w:t>±</w:t>
      </w:r>
      <w:r w:rsidR="004108FA">
        <w:t xml:space="preserve">6,0 натриевой соли </w:t>
      </w:r>
      <w:proofErr w:type="spellStart"/>
      <w:r w:rsidR="004108FA">
        <w:t>дихлоризациануровой</w:t>
      </w:r>
      <w:proofErr w:type="spellEnd"/>
      <w:r w:rsidR="004108FA">
        <w:t xml:space="preserve"> кислоты (47</w:t>
      </w:r>
      <w:r w:rsidR="004108FA" w:rsidRPr="005167EC">
        <w:t>±</w:t>
      </w:r>
      <w:r w:rsidR="004108FA">
        <w:t>5,0% активного хлора)</w:t>
      </w:r>
      <w:r w:rsidR="001432C7">
        <w:rPr>
          <w:lang w:val="kk-KZ"/>
        </w:rPr>
        <w:t>.</w:t>
      </w:r>
    </w:p>
    <w:p w:rsidR="005A2C5B" w:rsidRDefault="005A2C5B" w:rsidP="0052085D">
      <w:pPr>
        <w:ind w:firstLine="709"/>
        <w:jc w:val="both"/>
        <w:rPr>
          <w:lang w:val="kk-KZ"/>
        </w:rPr>
      </w:pPr>
      <w:r>
        <w:rPr>
          <w:lang w:val="kk-KZ"/>
        </w:rPr>
        <w:t xml:space="preserve">По лоту №4 </w:t>
      </w:r>
      <w:r w:rsidRPr="00C76F49">
        <w:rPr>
          <w:lang w:val="kk-KZ"/>
        </w:rPr>
        <w:t xml:space="preserve">(наименование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Альдокс</w:t>
      </w:r>
      <w:r w:rsidRPr="00C76F49">
        <w:rPr>
          <w:i/>
          <w:lang w:val="kk-KZ"/>
        </w:rPr>
        <w:t>»</w:t>
      </w:r>
      <w:r>
        <w:rPr>
          <w:i/>
          <w:lang w:val="kk-KZ"/>
        </w:rPr>
        <w:t xml:space="preserve"> 1 л</w:t>
      </w:r>
      <w:r w:rsidRPr="00C76F49">
        <w:rPr>
          <w:lang w:val="kk-KZ"/>
        </w:rPr>
        <w:t>)</w:t>
      </w:r>
      <w:r w:rsidR="00CB0205">
        <w:rPr>
          <w:lang w:val="kk-KZ"/>
        </w:rPr>
        <w:t xml:space="preserve"> </w:t>
      </w:r>
      <w:r w:rsidR="0038057F">
        <w:t xml:space="preserve">средство представляет собой прозрачный раствор голубого цвета. В состав средства в качестве действующих веществ (ДВ) входят: </w:t>
      </w:r>
      <w:proofErr w:type="spellStart"/>
      <w:r w:rsidR="0038057F">
        <w:t>алкилдиметилбензиламмоний</w:t>
      </w:r>
      <w:proofErr w:type="spellEnd"/>
      <w:r w:rsidR="0038057F">
        <w:t xml:space="preserve"> хлорид (ЧАС) – 22,0%, </w:t>
      </w:r>
      <w:proofErr w:type="spellStart"/>
      <w:r w:rsidR="0038057F">
        <w:t>дидецилдиметиламмоний</w:t>
      </w:r>
      <w:proofErr w:type="spellEnd"/>
      <w:r w:rsidR="0038057F">
        <w:t xml:space="preserve"> хлорид – 8,0%, </w:t>
      </w:r>
      <w:proofErr w:type="spellStart"/>
      <w:r w:rsidR="0038057F">
        <w:t>глиоксаль</w:t>
      </w:r>
      <w:proofErr w:type="spellEnd"/>
      <w:r w:rsidR="0038057F">
        <w:t xml:space="preserve"> – 5,5% и </w:t>
      </w:r>
      <w:proofErr w:type="spellStart"/>
      <w:r w:rsidR="0038057F">
        <w:t>глутаровый</w:t>
      </w:r>
      <w:proofErr w:type="spellEnd"/>
      <w:r w:rsidR="0038057F">
        <w:t xml:space="preserve"> альдегид – 0,8%. </w:t>
      </w:r>
      <w:r w:rsidR="0038057F">
        <w:lastRenderedPageBreak/>
        <w:t>Кроме того, в состав средства входят неионогенный ПАВ, краситель, отдушка и вода. Показатель активности водородных ионов (рН) средства 4,5 ± 1,0.</w:t>
      </w:r>
    </w:p>
    <w:p w:rsidR="005A2C5B" w:rsidRDefault="005A2C5B" w:rsidP="0052085D">
      <w:pPr>
        <w:ind w:firstLine="709"/>
        <w:jc w:val="both"/>
        <w:rPr>
          <w:lang w:val="kk-KZ"/>
        </w:rPr>
      </w:pPr>
      <w:r>
        <w:rPr>
          <w:lang w:val="kk-KZ"/>
        </w:rPr>
        <w:t>По лоту №6 (</w:t>
      </w:r>
      <w:r w:rsidRPr="00C76F49">
        <w:rPr>
          <w:lang w:val="kk-KZ"/>
        </w:rPr>
        <w:t xml:space="preserve">наименование </w:t>
      </w:r>
      <w:r>
        <w:rPr>
          <w:lang w:val="kk-KZ"/>
        </w:rPr>
        <w:t>дез. средства</w:t>
      </w:r>
      <w:r w:rsidRPr="00C76F49">
        <w:rPr>
          <w:i/>
          <w:lang w:val="kk-KZ"/>
        </w:rPr>
        <w:t xml:space="preserve"> «</w:t>
      </w:r>
      <w:r>
        <w:rPr>
          <w:i/>
          <w:lang w:val="kk-KZ"/>
        </w:rPr>
        <w:t>Люмакс-профи</w:t>
      </w:r>
      <w:r w:rsidRPr="00C76F49">
        <w:rPr>
          <w:i/>
          <w:lang w:val="kk-KZ"/>
        </w:rPr>
        <w:t>»</w:t>
      </w:r>
      <w:r>
        <w:rPr>
          <w:i/>
          <w:lang w:val="kk-KZ"/>
        </w:rPr>
        <w:t xml:space="preserve"> 1 л</w:t>
      </w:r>
      <w:r>
        <w:rPr>
          <w:lang w:val="kk-KZ"/>
        </w:rPr>
        <w:t>)</w:t>
      </w:r>
      <w:r w:rsidR="001432C7">
        <w:rPr>
          <w:lang w:val="kk-KZ"/>
        </w:rPr>
        <w:t xml:space="preserve"> </w:t>
      </w:r>
      <w:r w:rsidR="001240A2">
        <w:rPr>
          <w:lang w:val="kk-KZ"/>
        </w:rPr>
        <w:t xml:space="preserve">состав не соответствует </w:t>
      </w:r>
      <w:r w:rsidR="001432C7">
        <w:rPr>
          <w:lang w:val="kk-KZ"/>
        </w:rPr>
        <w:t>технической спецификации.</w:t>
      </w:r>
    </w:p>
    <w:p w:rsidR="005A2C5B" w:rsidRDefault="005A2C5B" w:rsidP="0052085D">
      <w:pPr>
        <w:ind w:firstLine="709"/>
        <w:jc w:val="both"/>
        <w:rPr>
          <w:lang w:val="kk-KZ"/>
        </w:rPr>
      </w:pPr>
      <w:r>
        <w:rPr>
          <w:lang w:val="kk-KZ"/>
        </w:rPr>
        <w:t xml:space="preserve">По лоту №7 </w:t>
      </w:r>
      <w:r w:rsidR="001432C7" w:rsidRPr="00C76F49">
        <w:rPr>
          <w:lang w:val="kk-KZ"/>
        </w:rPr>
        <w:t xml:space="preserve">(наименование </w:t>
      </w:r>
      <w:r w:rsidR="001432C7">
        <w:rPr>
          <w:lang w:val="kk-KZ"/>
        </w:rPr>
        <w:t>дез. средства</w:t>
      </w:r>
      <w:r w:rsidR="001432C7" w:rsidRPr="00C76F49">
        <w:rPr>
          <w:i/>
          <w:lang w:val="kk-KZ"/>
        </w:rPr>
        <w:t xml:space="preserve"> «</w:t>
      </w:r>
      <w:r w:rsidR="001432C7">
        <w:rPr>
          <w:i/>
          <w:lang w:val="kk-KZ"/>
        </w:rPr>
        <w:t>Юнихенд</w:t>
      </w:r>
      <w:r w:rsidR="001432C7" w:rsidRPr="00C76F49">
        <w:rPr>
          <w:i/>
          <w:lang w:val="kk-KZ"/>
        </w:rPr>
        <w:t>»</w:t>
      </w:r>
      <w:r w:rsidR="001432C7" w:rsidRPr="00C76F49">
        <w:rPr>
          <w:lang w:val="kk-KZ"/>
        </w:rPr>
        <w:t>)</w:t>
      </w:r>
      <w:r w:rsidR="00BA6898">
        <w:rPr>
          <w:lang w:val="kk-KZ"/>
        </w:rPr>
        <w:t xml:space="preserve">. В состав средства входит 5-хлор-2-(2,4-дихлофенокси) фенол (триклозан)-0,5%, аннионное поверхностно-активное вещество-8,5%, функциональные и технологические добавки. </w:t>
      </w:r>
      <w:r w:rsidR="001432C7">
        <w:rPr>
          <w:lang w:val="kk-KZ"/>
        </w:rPr>
        <w:t>.</w:t>
      </w:r>
    </w:p>
    <w:p w:rsidR="005B0CAD" w:rsidRDefault="007E6AA0" w:rsidP="005B0CAD">
      <w:pPr>
        <w:ind w:firstLine="708"/>
        <w:jc w:val="both"/>
        <w:rPr>
          <w:b/>
        </w:rPr>
      </w:pPr>
      <w:r>
        <w:rPr>
          <w:b/>
        </w:rPr>
        <w:t>6</w:t>
      </w:r>
      <w:r w:rsidR="005B0CAD">
        <w:rPr>
          <w:b/>
        </w:rPr>
        <w:t xml:space="preserve">) </w:t>
      </w:r>
      <w:r w:rsidR="005B0CAD" w:rsidRPr="00BC59BB">
        <w:rPr>
          <w:b/>
        </w:rPr>
        <w:t>ТОО «Форпост-Сервис»</w:t>
      </w:r>
    </w:p>
    <w:p w:rsidR="00C76F49" w:rsidRDefault="00C76F49" w:rsidP="00C76F49">
      <w:pPr>
        <w:ind w:firstLine="709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3, 5, 6</w:t>
      </w:r>
      <w:r w:rsidRPr="0051398A">
        <w:rPr>
          <w:lang w:val="kk-KZ"/>
        </w:rPr>
        <w:t>.</w:t>
      </w:r>
    </w:p>
    <w:p w:rsidR="006D4A67" w:rsidRDefault="00C76F49" w:rsidP="006D4A67">
      <w:pPr>
        <w:ind w:firstLine="708"/>
        <w:jc w:val="both"/>
        <w:rPr>
          <w:lang w:val="kk-KZ"/>
        </w:rPr>
      </w:pPr>
      <w:r w:rsidRPr="00C76F49">
        <w:rPr>
          <w:lang w:val="kk-KZ"/>
        </w:rPr>
        <w:t xml:space="preserve">По лоту №3 (наименование </w:t>
      </w:r>
      <w:r w:rsidR="009D2658">
        <w:rPr>
          <w:lang w:val="kk-KZ"/>
        </w:rPr>
        <w:t>дез. средства</w:t>
      </w:r>
      <w:r w:rsidR="009D2658" w:rsidRPr="00C76F49">
        <w:rPr>
          <w:i/>
          <w:lang w:val="kk-KZ"/>
        </w:rPr>
        <w:t xml:space="preserve"> </w:t>
      </w:r>
      <w:r w:rsidRPr="00C76F49">
        <w:rPr>
          <w:i/>
          <w:lang w:val="kk-KZ"/>
        </w:rPr>
        <w:t>«Хлор А-дез»</w:t>
      </w:r>
      <w:r w:rsidRPr="00C76F49">
        <w:rPr>
          <w:lang w:val="kk-KZ"/>
        </w:rPr>
        <w:t xml:space="preserve">) не указан активность хлора в %. </w:t>
      </w:r>
      <w:r w:rsidR="006D4A67">
        <w:t xml:space="preserve">Кроме того </w:t>
      </w:r>
      <w:r w:rsidR="006D4A67">
        <w:rPr>
          <w:lang w:val="kk-KZ"/>
        </w:rPr>
        <w:t xml:space="preserve">форма ценового предложения не соответствуют приложению №12 к приказу МЗО и </w:t>
      </w:r>
      <w:proofErr w:type="gramStart"/>
      <w:r w:rsidR="006D4A67">
        <w:rPr>
          <w:lang w:val="kk-KZ"/>
        </w:rPr>
        <w:t>СР</w:t>
      </w:r>
      <w:proofErr w:type="gramEnd"/>
      <w:r w:rsidR="006D4A67">
        <w:rPr>
          <w:lang w:val="kk-KZ"/>
        </w:rPr>
        <w:t xml:space="preserve"> РК от 18.01.17 г. №20</w:t>
      </w:r>
      <w:r w:rsidR="006D4A67" w:rsidRPr="00C76F49">
        <w:rPr>
          <w:lang w:val="kk-KZ"/>
        </w:rPr>
        <w:t>.</w:t>
      </w:r>
    </w:p>
    <w:p w:rsidR="002A6B0C" w:rsidRDefault="002A6B0C" w:rsidP="002A6B0C">
      <w:pPr>
        <w:ind w:firstLine="708"/>
        <w:jc w:val="both"/>
        <w:rPr>
          <w:lang w:val="kk-KZ"/>
        </w:rPr>
      </w:pPr>
      <w:r>
        <w:rPr>
          <w:lang w:val="kk-KZ"/>
        </w:rPr>
        <w:t xml:space="preserve">По лоту №5 </w:t>
      </w:r>
      <w:r w:rsidRPr="00C76F49">
        <w:rPr>
          <w:lang w:val="kk-KZ"/>
        </w:rPr>
        <w:t xml:space="preserve">(наименование </w:t>
      </w:r>
      <w:r w:rsidR="009D2658">
        <w:rPr>
          <w:lang w:val="kk-KZ"/>
        </w:rPr>
        <w:t>дез. средства</w:t>
      </w:r>
      <w:r w:rsidR="009D2658" w:rsidRPr="00C76F49">
        <w:rPr>
          <w:i/>
          <w:lang w:val="kk-KZ"/>
        </w:rPr>
        <w:t xml:space="preserve"> </w:t>
      </w:r>
      <w:r w:rsidRPr="00C76F49">
        <w:rPr>
          <w:i/>
          <w:lang w:val="kk-KZ"/>
        </w:rPr>
        <w:t>«Хлор А-дез</w:t>
      </w:r>
      <w:r>
        <w:rPr>
          <w:i/>
          <w:lang w:val="kk-KZ"/>
        </w:rPr>
        <w:t>-антисептик</w:t>
      </w:r>
      <w:r w:rsidRPr="00C76F49">
        <w:rPr>
          <w:i/>
          <w:lang w:val="kk-KZ"/>
        </w:rPr>
        <w:t>»</w:t>
      </w:r>
      <w:r>
        <w:rPr>
          <w:i/>
          <w:lang w:val="kk-KZ"/>
        </w:rPr>
        <w:t xml:space="preserve"> 100 мл</w:t>
      </w:r>
      <w:r w:rsidRPr="00C76F49">
        <w:rPr>
          <w:lang w:val="kk-KZ"/>
        </w:rPr>
        <w:t>)</w:t>
      </w:r>
      <w:r>
        <w:rPr>
          <w:lang w:val="kk-KZ"/>
        </w:rPr>
        <w:t xml:space="preserve"> </w:t>
      </w:r>
      <w:r w:rsidRPr="00386F78">
        <w:t>дезинфицирующее средство</w:t>
      </w:r>
      <w:r>
        <w:t xml:space="preserve"> содержит спирт изопропиловый 60,0% (</w:t>
      </w:r>
      <w:proofErr w:type="spellStart"/>
      <w:r>
        <w:t>пропанол</w:t>
      </w:r>
      <w:proofErr w:type="spellEnd"/>
      <w:r>
        <w:t xml:space="preserve">), 2-феноксиэтанол 0,1%, что не соответствует технической спецификации указанного в объявлении. Кроме того </w:t>
      </w:r>
      <w:r>
        <w:rPr>
          <w:lang w:val="kk-KZ"/>
        </w:rPr>
        <w:t>форм</w:t>
      </w:r>
      <w:r w:rsidR="006D4A67">
        <w:rPr>
          <w:lang w:val="kk-KZ"/>
        </w:rPr>
        <w:t>а</w:t>
      </w:r>
      <w:r>
        <w:rPr>
          <w:lang w:val="kk-KZ"/>
        </w:rPr>
        <w:t xml:space="preserve"> ценов</w:t>
      </w:r>
      <w:r w:rsidR="006D4A67">
        <w:rPr>
          <w:lang w:val="kk-KZ"/>
        </w:rPr>
        <w:t>ого</w:t>
      </w:r>
      <w:r>
        <w:rPr>
          <w:lang w:val="kk-KZ"/>
        </w:rPr>
        <w:t xml:space="preserve"> предложени</w:t>
      </w:r>
      <w:r w:rsidR="006D4A67">
        <w:rPr>
          <w:lang w:val="kk-KZ"/>
        </w:rPr>
        <w:t>я</w:t>
      </w:r>
      <w:r>
        <w:rPr>
          <w:lang w:val="kk-KZ"/>
        </w:rPr>
        <w:t xml:space="preserve"> не соответствуют приложению №12 к приказу МЗО и </w:t>
      </w:r>
      <w:proofErr w:type="gramStart"/>
      <w:r>
        <w:rPr>
          <w:lang w:val="kk-KZ"/>
        </w:rPr>
        <w:t>СР</w:t>
      </w:r>
      <w:proofErr w:type="gramEnd"/>
      <w:r>
        <w:rPr>
          <w:lang w:val="kk-KZ"/>
        </w:rPr>
        <w:t xml:space="preserve"> РК от 18.01.17 г. №20</w:t>
      </w:r>
      <w:r w:rsidRPr="00C76F49">
        <w:rPr>
          <w:lang w:val="kk-KZ"/>
        </w:rPr>
        <w:t>.</w:t>
      </w:r>
    </w:p>
    <w:p w:rsidR="006D4A67" w:rsidRDefault="009D2658" w:rsidP="006D4A67">
      <w:pPr>
        <w:ind w:firstLine="708"/>
        <w:jc w:val="both"/>
        <w:rPr>
          <w:lang w:val="kk-KZ"/>
        </w:rPr>
      </w:pPr>
      <w:r>
        <w:rPr>
          <w:lang w:val="kk-KZ"/>
        </w:rPr>
        <w:t xml:space="preserve">По лоту №6 </w:t>
      </w:r>
      <w:r w:rsidRPr="00C76F49">
        <w:rPr>
          <w:lang w:val="kk-KZ"/>
        </w:rPr>
        <w:t xml:space="preserve">(наименование </w:t>
      </w:r>
      <w:r>
        <w:rPr>
          <w:lang w:val="kk-KZ"/>
        </w:rPr>
        <w:t xml:space="preserve">дез. средства </w:t>
      </w:r>
      <w:r w:rsidRPr="00C76F49">
        <w:rPr>
          <w:i/>
          <w:lang w:val="kk-KZ"/>
        </w:rPr>
        <w:t>«Хлор А-дез</w:t>
      </w:r>
      <w:r>
        <w:rPr>
          <w:i/>
          <w:lang w:val="kk-KZ"/>
        </w:rPr>
        <w:t>-антисептик</w:t>
      </w:r>
      <w:r w:rsidRPr="00C76F49">
        <w:rPr>
          <w:i/>
          <w:lang w:val="kk-KZ"/>
        </w:rPr>
        <w:t>»</w:t>
      </w:r>
      <w:r>
        <w:rPr>
          <w:i/>
          <w:lang w:val="kk-KZ"/>
        </w:rPr>
        <w:t xml:space="preserve"> 1л</w:t>
      </w:r>
      <w:r w:rsidRPr="00C76F49">
        <w:rPr>
          <w:lang w:val="kk-KZ"/>
        </w:rPr>
        <w:t>)</w:t>
      </w:r>
      <w:r>
        <w:rPr>
          <w:lang w:val="kk-KZ"/>
        </w:rPr>
        <w:t xml:space="preserve"> не указан срок годности средства, состав не соответствует тех. спецификации указанного в объявлении.</w:t>
      </w:r>
      <w:r w:rsidR="006D4A67" w:rsidRPr="006D4A67">
        <w:t xml:space="preserve"> </w:t>
      </w:r>
      <w:r w:rsidR="006D4A67">
        <w:t xml:space="preserve">Кроме того </w:t>
      </w:r>
      <w:r w:rsidR="006D4A67">
        <w:rPr>
          <w:lang w:val="kk-KZ"/>
        </w:rPr>
        <w:t xml:space="preserve">форма ценового предложения не соответствуют приложению №12 к приказу МЗО и </w:t>
      </w:r>
      <w:proofErr w:type="gramStart"/>
      <w:r w:rsidR="006D4A67">
        <w:rPr>
          <w:lang w:val="kk-KZ"/>
        </w:rPr>
        <w:t>СР</w:t>
      </w:r>
      <w:proofErr w:type="gramEnd"/>
      <w:r w:rsidR="006D4A67">
        <w:rPr>
          <w:lang w:val="kk-KZ"/>
        </w:rPr>
        <w:t xml:space="preserve"> РК от 18.01.17 г. №20</w:t>
      </w:r>
      <w:r w:rsidR="006D4A67" w:rsidRPr="00C76F49">
        <w:rPr>
          <w:lang w:val="kk-KZ"/>
        </w:rPr>
        <w:t>.</w:t>
      </w:r>
    </w:p>
    <w:p w:rsidR="005B0CAD" w:rsidRPr="003A2D97" w:rsidRDefault="007E6AA0" w:rsidP="005B0CAD">
      <w:pPr>
        <w:ind w:firstLine="708"/>
        <w:jc w:val="both"/>
        <w:rPr>
          <w:b/>
        </w:rPr>
      </w:pPr>
      <w:r>
        <w:rPr>
          <w:b/>
        </w:rPr>
        <w:t>7</w:t>
      </w:r>
      <w:r w:rsidR="005B0CAD">
        <w:rPr>
          <w:b/>
        </w:rPr>
        <w:t xml:space="preserve">) </w:t>
      </w:r>
      <w:r w:rsidR="005B0CAD" w:rsidRPr="00BC59BB">
        <w:rPr>
          <w:b/>
        </w:rPr>
        <w:t>ТОО «Альбедо»</w:t>
      </w:r>
      <w:r w:rsidR="003A2D97">
        <w:rPr>
          <w:b/>
        </w:rPr>
        <w:t>:</w:t>
      </w:r>
    </w:p>
    <w:p w:rsidR="003E77C3" w:rsidRDefault="003E77C3" w:rsidP="003E77C3">
      <w:pPr>
        <w:ind w:firstLine="709"/>
        <w:jc w:val="both"/>
        <w:rPr>
          <w:lang w:val="kk-KZ"/>
        </w:rPr>
      </w:pPr>
      <w:r w:rsidRPr="0051398A">
        <w:rPr>
          <w:lang w:val="kk-KZ"/>
        </w:rPr>
        <w:t>Данный потенциальный поставщик предоставил ценовые предложения по лотам №</w:t>
      </w:r>
      <w:r>
        <w:rPr>
          <w:lang w:val="kk-KZ"/>
        </w:rPr>
        <w:t>1, 2, 4, 7</w:t>
      </w:r>
      <w:r w:rsidRPr="0051398A">
        <w:rPr>
          <w:lang w:val="kk-KZ"/>
        </w:rPr>
        <w:t>.</w:t>
      </w:r>
    </w:p>
    <w:p w:rsidR="003E77C3" w:rsidRDefault="003E77C3" w:rsidP="005B0CAD">
      <w:pPr>
        <w:ind w:firstLine="708"/>
        <w:jc w:val="both"/>
      </w:pPr>
      <w:r w:rsidRPr="00C76F49">
        <w:rPr>
          <w:lang w:val="kk-KZ"/>
        </w:rPr>
        <w:t>По лоту №</w:t>
      </w:r>
      <w:r>
        <w:rPr>
          <w:lang w:val="kk-KZ"/>
        </w:rPr>
        <w:t xml:space="preserve">1 </w:t>
      </w:r>
      <w:r w:rsidR="00EF2840">
        <w:rPr>
          <w:lang w:val="kk-KZ"/>
        </w:rPr>
        <w:t>(</w:t>
      </w:r>
      <w:r w:rsidR="00EF2840" w:rsidRPr="00EF2840">
        <w:rPr>
          <w:i/>
          <w:lang w:val="kk-KZ"/>
        </w:rPr>
        <w:t>«Дескоцид»</w:t>
      </w:r>
      <w:r w:rsidR="00EF2840">
        <w:rPr>
          <w:lang w:val="kk-KZ"/>
        </w:rPr>
        <w:t xml:space="preserve">) </w:t>
      </w:r>
      <w:r>
        <w:rPr>
          <w:lang w:val="kk-KZ"/>
        </w:rPr>
        <w:t xml:space="preserve">требование согласно тех. спецификации </w:t>
      </w:r>
      <w:r>
        <w:t xml:space="preserve">срок годности средства </w:t>
      </w:r>
      <w:r w:rsidRPr="00763EA5">
        <w:t>4 года в плотно закрытой упаковке из</w:t>
      </w:r>
      <w:r>
        <w:t xml:space="preserve">готовителя, рабочих растворов </w:t>
      </w:r>
      <w:r w:rsidRPr="00763EA5">
        <w:t>30 суток.</w:t>
      </w:r>
      <w:r>
        <w:t xml:space="preserve"> В ценовом предложении срок годности средства 5 лет, рабочих растворов 7 </w:t>
      </w:r>
      <w:r w:rsidRPr="00763EA5">
        <w:t>суток</w:t>
      </w:r>
      <w:r w:rsidR="00A34E13">
        <w:t xml:space="preserve">, не соответствует плотность средства и </w:t>
      </w:r>
      <w:proofErr w:type="spellStart"/>
      <w:r w:rsidR="00A34E13">
        <w:rPr>
          <w:lang w:val="en-US"/>
        </w:rPr>
        <w:t>ph</w:t>
      </w:r>
      <w:proofErr w:type="spellEnd"/>
      <w:r w:rsidR="00A34E13" w:rsidRPr="00A34E13">
        <w:t xml:space="preserve"> </w:t>
      </w:r>
      <w:r w:rsidR="00A34E13">
        <w:t>концентрата, не прописано % со</w:t>
      </w:r>
      <w:r w:rsidR="00EF2840">
        <w:t>отношения компонентов в составе</w:t>
      </w:r>
      <w:r w:rsidR="00A34E13">
        <w:t>.</w:t>
      </w:r>
    </w:p>
    <w:p w:rsidR="00EF2840" w:rsidRDefault="00EF2840" w:rsidP="005B0CAD">
      <w:pPr>
        <w:ind w:firstLine="708"/>
        <w:jc w:val="both"/>
      </w:pPr>
      <w:r>
        <w:t xml:space="preserve">По лоту №2 </w:t>
      </w:r>
      <w:r w:rsidR="005343D9">
        <w:t>(«</w:t>
      </w:r>
      <w:r w:rsidR="005343D9" w:rsidRPr="005343D9">
        <w:rPr>
          <w:i/>
        </w:rPr>
        <w:t>Русь Хлор</w:t>
      </w:r>
      <w:r w:rsidR="005343D9">
        <w:rPr>
          <w:i/>
        </w:rPr>
        <w:t>»</w:t>
      </w:r>
      <w:r w:rsidR="005343D9">
        <w:t>) вес таблеток 3,59</w:t>
      </w:r>
      <w:r w:rsidR="005343D9" w:rsidRPr="00763EA5">
        <w:t>±</w:t>
      </w:r>
      <w:r w:rsidR="005343D9">
        <w:t xml:space="preserve">0,36 г., </w:t>
      </w:r>
      <w:r w:rsidR="00823750">
        <w:t xml:space="preserve">состав вещества: активный хлор с функциональной добавкой </w:t>
      </w:r>
      <w:proofErr w:type="spellStart"/>
      <w:r w:rsidR="00823750">
        <w:t>стеарат</w:t>
      </w:r>
      <w:proofErr w:type="spellEnd"/>
      <w:r w:rsidR="00823750">
        <w:t xml:space="preserve"> натрия 6%</w:t>
      </w:r>
      <w:r w:rsidR="007E6AA0">
        <w:t>,</w:t>
      </w:r>
      <w:r w:rsidR="00823750">
        <w:t xml:space="preserve"> </w:t>
      </w:r>
      <w:r w:rsidR="007E6AA0">
        <w:t>что н</w:t>
      </w:r>
      <w:r w:rsidR="00823750">
        <w:t>е соответствует технической спецификации</w:t>
      </w:r>
      <w:r w:rsidR="007E6AA0">
        <w:t>,</w:t>
      </w:r>
      <w:r w:rsidR="00823750">
        <w:t xml:space="preserve"> </w:t>
      </w:r>
      <w:r w:rsidR="007E6AA0">
        <w:t xml:space="preserve">указанной </w:t>
      </w:r>
      <w:r w:rsidR="00823750">
        <w:t>в объявлении.</w:t>
      </w:r>
    </w:p>
    <w:p w:rsidR="00823750" w:rsidRDefault="00823750" w:rsidP="005B0CAD">
      <w:pPr>
        <w:ind w:firstLine="708"/>
        <w:jc w:val="both"/>
      </w:pPr>
      <w:r>
        <w:t>По лоту №4 (</w:t>
      </w:r>
      <w:r w:rsidRPr="00823750">
        <w:rPr>
          <w:i/>
        </w:rPr>
        <w:t>«</w:t>
      </w:r>
      <w:proofErr w:type="spellStart"/>
      <w:r w:rsidRPr="00823750">
        <w:rPr>
          <w:i/>
        </w:rPr>
        <w:t>Дезарин</w:t>
      </w:r>
      <w:proofErr w:type="spellEnd"/>
      <w:r w:rsidRPr="00823750">
        <w:rPr>
          <w:i/>
        </w:rPr>
        <w:t>»</w:t>
      </w:r>
      <w:r>
        <w:t xml:space="preserve">) </w:t>
      </w:r>
      <w:r w:rsidR="005C1B27">
        <w:t>состав не соответствует.</w:t>
      </w:r>
    </w:p>
    <w:p w:rsidR="005C1B27" w:rsidRPr="00A34E13" w:rsidRDefault="005C1B27" w:rsidP="005B0CAD">
      <w:pPr>
        <w:ind w:firstLine="708"/>
        <w:jc w:val="both"/>
        <w:rPr>
          <w:b/>
        </w:rPr>
      </w:pPr>
      <w:r>
        <w:t>По лоту №7 (</w:t>
      </w:r>
      <w:r w:rsidRPr="005C1B27">
        <w:rPr>
          <w:i/>
        </w:rPr>
        <w:t>«Глория»</w:t>
      </w:r>
      <w:r>
        <w:t>) нет срока хранения рабочего раствора, состав не соответствует.</w:t>
      </w:r>
    </w:p>
    <w:p w:rsidR="00E13A19" w:rsidRDefault="00E13A19" w:rsidP="00376EC3">
      <w:pPr>
        <w:ind w:firstLine="708"/>
        <w:jc w:val="both"/>
        <w:rPr>
          <w:lang w:val="kk-KZ"/>
        </w:rPr>
      </w:pPr>
      <w:r>
        <w:rPr>
          <w:lang w:val="kk-KZ"/>
        </w:rPr>
        <w:t>6. На основании вышеизложенного комиссия по проведению закупа способом запрос</w:t>
      </w:r>
      <w:bookmarkStart w:id="0" w:name="_GoBack"/>
      <w:bookmarkEnd w:id="0"/>
      <w:r>
        <w:rPr>
          <w:lang w:val="kk-KZ"/>
        </w:rPr>
        <w:t xml:space="preserve">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 xml:space="preserve">ов </w:t>
      </w:r>
      <w:r w:rsidR="00656624">
        <w:rPr>
          <w:b/>
          <w:color w:val="000000"/>
          <w:lang w:val="kk-KZ"/>
        </w:rPr>
        <w:t>по лотам №1</w:t>
      </w:r>
      <w:r w:rsidR="00A35EFB">
        <w:rPr>
          <w:b/>
          <w:color w:val="000000"/>
          <w:lang w:val="kk-KZ"/>
        </w:rPr>
        <w:t>-</w:t>
      </w:r>
      <w:r w:rsidR="003A2D97">
        <w:rPr>
          <w:b/>
          <w:color w:val="000000"/>
          <w:lang w:val="kk-KZ"/>
        </w:rPr>
        <w:t xml:space="preserve">4, </w:t>
      </w:r>
      <w:r w:rsidR="00A35EFB">
        <w:rPr>
          <w:b/>
          <w:color w:val="000000"/>
          <w:lang w:val="kk-KZ"/>
        </w:rPr>
        <w:t>6</w:t>
      </w:r>
      <w:r w:rsidR="00656624" w:rsidRPr="00322760">
        <w:rPr>
          <w:bCs/>
        </w:rPr>
        <w:t xml:space="preserve"> </w:t>
      </w:r>
      <w:r w:rsidR="00656624">
        <w:rPr>
          <w:bCs/>
        </w:rPr>
        <w:t xml:space="preserve">с </w:t>
      </w:r>
      <w:r w:rsidR="00656624" w:rsidRPr="00C358B6">
        <w:rPr>
          <w:b/>
          <w:color w:val="000000"/>
        </w:rPr>
        <w:t>ТОО</w:t>
      </w:r>
      <w:r w:rsidR="00656624" w:rsidRPr="00692FDD">
        <w:rPr>
          <w:b/>
          <w:color w:val="000000"/>
        </w:rPr>
        <w:t xml:space="preserve"> «</w:t>
      </w:r>
      <w:proofErr w:type="spellStart"/>
      <w:r w:rsidR="00A35EFB">
        <w:rPr>
          <w:b/>
          <w:color w:val="000000"/>
        </w:rPr>
        <w:t>Диаком-Химтэко</w:t>
      </w:r>
      <w:proofErr w:type="spellEnd"/>
      <w:r w:rsidR="00656624" w:rsidRPr="00692FDD">
        <w:rPr>
          <w:b/>
          <w:color w:val="000000"/>
        </w:rPr>
        <w:t>»</w:t>
      </w:r>
      <w:r w:rsidR="003A2D97">
        <w:rPr>
          <w:b/>
          <w:color w:val="000000"/>
        </w:rPr>
        <w:t>, по лоту №5 с ТОО «</w:t>
      </w:r>
      <w:proofErr w:type="spellStart"/>
      <w:r w:rsidR="003A2D97">
        <w:rPr>
          <w:b/>
          <w:color w:val="000000"/>
        </w:rPr>
        <w:t>Телфин</w:t>
      </w:r>
      <w:proofErr w:type="spellEnd"/>
      <w:r w:rsidR="003A2D97">
        <w:rPr>
          <w:b/>
          <w:color w:val="000000"/>
        </w:rPr>
        <w:t xml:space="preserve"> </w:t>
      </w:r>
      <w:r w:rsidR="003A2D97">
        <w:rPr>
          <w:b/>
          <w:color w:val="000000"/>
          <w:lang w:val="en-US"/>
        </w:rPr>
        <w:t>KZ</w:t>
      </w:r>
      <w:r w:rsidR="003A2D97">
        <w:rPr>
          <w:b/>
          <w:color w:val="000000"/>
        </w:rPr>
        <w:t>»</w:t>
      </w:r>
      <w:r w:rsidR="00656624">
        <w:rPr>
          <w:b/>
          <w:color w:val="000000"/>
        </w:rPr>
        <w:t xml:space="preserve"> </w:t>
      </w:r>
      <w:r w:rsidR="00A35EFB">
        <w:rPr>
          <w:b/>
          <w:color w:val="000000"/>
        </w:rPr>
        <w:t>по лоту №7 с ТОО «Ост-</w:t>
      </w:r>
      <w:proofErr w:type="spellStart"/>
      <w:r w:rsidR="00A35EFB">
        <w:rPr>
          <w:b/>
          <w:color w:val="000000"/>
        </w:rPr>
        <w:t>Фарм</w:t>
      </w:r>
      <w:proofErr w:type="spellEnd"/>
      <w:r w:rsidR="00A35EFB">
        <w:rPr>
          <w:b/>
          <w:color w:val="000000"/>
        </w:rPr>
        <w:t xml:space="preserve">»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231"/>
    <w:multiLevelType w:val="hybridMultilevel"/>
    <w:tmpl w:val="A9D4B4EC"/>
    <w:lvl w:ilvl="0" w:tplc="663A1BD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E1C4403"/>
    <w:multiLevelType w:val="hybridMultilevel"/>
    <w:tmpl w:val="B6126F94"/>
    <w:lvl w:ilvl="0" w:tplc="85B84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216071"/>
    <w:multiLevelType w:val="hybridMultilevel"/>
    <w:tmpl w:val="13C85C1A"/>
    <w:lvl w:ilvl="0" w:tplc="8020CC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3F78"/>
    <w:rsid w:val="0006641D"/>
    <w:rsid w:val="000774EA"/>
    <w:rsid w:val="00115A17"/>
    <w:rsid w:val="001172BC"/>
    <w:rsid w:val="001240A2"/>
    <w:rsid w:val="001432C7"/>
    <w:rsid w:val="001517D9"/>
    <w:rsid w:val="00151E98"/>
    <w:rsid w:val="00164D41"/>
    <w:rsid w:val="001828DE"/>
    <w:rsid w:val="001D1574"/>
    <w:rsid w:val="0021268E"/>
    <w:rsid w:val="0023152B"/>
    <w:rsid w:val="00252ED7"/>
    <w:rsid w:val="0028211A"/>
    <w:rsid w:val="00282B68"/>
    <w:rsid w:val="002A6B0C"/>
    <w:rsid w:val="002B5B66"/>
    <w:rsid w:val="002C6CCC"/>
    <w:rsid w:val="002D2EF9"/>
    <w:rsid w:val="002D34CD"/>
    <w:rsid w:val="002D6254"/>
    <w:rsid w:val="002F5405"/>
    <w:rsid w:val="00306ED7"/>
    <w:rsid w:val="00322760"/>
    <w:rsid w:val="00327ECE"/>
    <w:rsid w:val="003438E1"/>
    <w:rsid w:val="003620AC"/>
    <w:rsid w:val="0036297C"/>
    <w:rsid w:val="00376EC3"/>
    <w:rsid w:val="0038057F"/>
    <w:rsid w:val="00386F78"/>
    <w:rsid w:val="003A0054"/>
    <w:rsid w:val="003A2D97"/>
    <w:rsid w:val="003A69D3"/>
    <w:rsid w:val="003E77C3"/>
    <w:rsid w:val="004108FA"/>
    <w:rsid w:val="004809FB"/>
    <w:rsid w:val="004C32E1"/>
    <w:rsid w:val="004C586F"/>
    <w:rsid w:val="005017A0"/>
    <w:rsid w:val="0050560F"/>
    <w:rsid w:val="0051398A"/>
    <w:rsid w:val="005167EC"/>
    <w:rsid w:val="0052085D"/>
    <w:rsid w:val="005343D9"/>
    <w:rsid w:val="005370B1"/>
    <w:rsid w:val="005449F8"/>
    <w:rsid w:val="00554280"/>
    <w:rsid w:val="00563074"/>
    <w:rsid w:val="00574779"/>
    <w:rsid w:val="00584D6D"/>
    <w:rsid w:val="005A2C5B"/>
    <w:rsid w:val="005B0CAD"/>
    <w:rsid w:val="005C1B27"/>
    <w:rsid w:val="005F0B59"/>
    <w:rsid w:val="00602CB5"/>
    <w:rsid w:val="006400B4"/>
    <w:rsid w:val="006410FD"/>
    <w:rsid w:val="00643236"/>
    <w:rsid w:val="00645EFC"/>
    <w:rsid w:val="00647BFD"/>
    <w:rsid w:val="0065077F"/>
    <w:rsid w:val="00650E92"/>
    <w:rsid w:val="00656624"/>
    <w:rsid w:val="00692FDD"/>
    <w:rsid w:val="006A540B"/>
    <w:rsid w:val="006C6A6D"/>
    <w:rsid w:val="006D2032"/>
    <w:rsid w:val="006D4A67"/>
    <w:rsid w:val="006D65F0"/>
    <w:rsid w:val="006D6A49"/>
    <w:rsid w:val="00712CD0"/>
    <w:rsid w:val="00712F01"/>
    <w:rsid w:val="00754C84"/>
    <w:rsid w:val="0078699C"/>
    <w:rsid w:val="00792DD2"/>
    <w:rsid w:val="00793D9A"/>
    <w:rsid w:val="007A2E71"/>
    <w:rsid w:val="007E6AA0"/>
    <w:rsid w:val="007E7F33"/>
    <w:rsid w:val="007F5FEE"/>
    <w:rsid w:val="00814F7F"/>
    <w:rsid w:val="00823750"/>
    <w:rsid w:val="00824938"/>
    <w:rsid w:val="0083078E"/>
    <w:rsid w:val="008767BA"/>
    <w:rsid w:val="0088344F"/>
    <w:rsid w:val="008B34CC"/>
    <w:rsid w:val="008B6BA4"/>
    <w:rsid w:val="008C498B"/>
    <w:rsid w:val="009113E3"/>
    <w:rsid w:val="0091157A"/>
    <w:rsid w:val="00913CE9"/>
    <w:rsid w:val="009273E9"/>
    <w:rsid w:val="00970D61"/>
    <w:rsid w:val="00983BCC"/>
    <w:rsid w:val="00984EFA"/>
    <w:rsid w:val="009A0760"/>
    <w:rsid w:val="009B4FC6"/>
    <w:rsid w:val="009C2B79"/>
    <w:rsid w:val="009C44F9"/>
    <w:rsid w:val="009D2658"/>
    <w:rsid w:val="009F1567"/>
    <w:rsid w:val="00A15F03"/>
    <w:rsid w:val="00A2584C"/>
    <w:rsid w:val="00A34E13"/>
    <w:rsid w:val="00A35EFB"/>
    <w:rsid w:val="00A765D0"/>
    <w:rsid w:val="00A86309"/>
    <w:rsid w:val="00A958C0"/>
    <w:rsid w:val="00AA16DF"/>
    <w:rsid w:val="00AC6885"/>
    <w:rsid w:val="00AE2AF9"/>
    <w:rsid w:val="00AE543E"/>
    <w:rsid w:val="00AF11C2"/>
    <w:rsid w:val="00B2642E"/>
    <w:rsid w:val="00B351EB"/>
    <w:rsid w:val="00B51581"/>
    <w:rsid w:val="00BA6898"/>
    <w:rsid w:val="00BC59BB"/>
    <w:rsid w:val="00C358B6"/>
    <w:rsid w:val="00C76F49"/>
    <w:rsid w:val="00CA5CA7"/>
    <w:rsid w:val="00CB0205"/>
    <w:rsid w:val="00CB060D"/>
    <w:rsid w:val="00CF3536"/>
    <w:rsid w:val="00D5596C"/>
    <w:rsid w:val="00D6609A"/>
    <w:rsid w:val="00DA3C9E"/>
    <w:rsid w:val="00E039E1"/>
    <w:rsid w:val="00E0666D"/>
    <w:rsid w:val="00E13A19"/>
    <w:rsid w:val="00E15984"/>
    <w:rsid w:val="00E40605"/>
    <w:rsid w:val="00E66915"/>
    <w:rsid w:val="00E75626"/>
    <w:rsid w:val="00EC6835"/>
    <w:rsid w:val="00EF2840"/>
    <w:rsid w:val="00F25573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7442-950C-459C-9BD5-5369254B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68</cp:revision>
  <cp:lastPrinted>2019-04-08T09:00:00Z</cp:lastPrinted>
  <dcterms:created xsi:type="dcterms:W3CDTF">2018-08-25T05:30:00Z</dcterms:created>
  <dcterms:modified xsi:type="dcterms:W3CDTF">2019-04-15T02:22:00Z</dcterms:modified>
</cp:coreProperties>
</file>